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2EF" w:rsidRDefault="009942EF" w:rsidP="00744095">
      <w:pPr>
        <w:pStyle w:val="a2"/>
        <w:spacing w:line="240" w:lineRule="auto"/>
        <w:ind w:left="3828" w:firstLine="0"/>
        <w:jc w:val="center"/>
      </w:pPr>
      <w:bookmarkStart w:id="0" w:name="_Toc121754211"/>
      <w:bookmarkStart w:id="1" w:name="_Toc122606280"/>
      <w:r>
        <w:t>Приложение</w:t>
      </w:r>
      <w:r w:rsidR="008F6EAB">
        <w:t xml:space="preserve"> №</w:t>
      </w:r>
      <w:r w:rsidR="00B36810">
        <w:t xml:space="preserve"> 1</w:t>
      </w:r>
    </w:p>
    <w:p w:rsidR="00594C87" w:rsidRDefault="00B36810" w:rsidP="00744095">
      <w:pPr>
        <w:pStyle w:val="a2"/>
        <w:spacing w:line="240" w:lineRule="auto"/>
        <w:ind w:left="3828" w:firstLine="0"/>
        <w:jc w:val="center"/>
      </w:pPr>
      <w:r>
        <w:t>к Порядку ведения реестра</w:t>
      </w:r>
    </w:p>
    <w:p w:rsidR="00594C87" w:rsidRDefault="009942EF" w:rsidP="00744095">
      <w:pPr>
        <w:pStyle w:val="a2"/>
        <w:spacing w:line="240" w:lineRule="auto"/>
        <w:ind w:left="3828" w:firstLine="0"/>
        <w:jc w:val="center"/>
      </w:pPr>
      <w:r>
        <w:t>межведомственных</w:t>
      </w:r>
      <w:r w:rsidR="00594C87">
        <w:t xml:space="preserve"> </w:t>
      </w:r>
      <w:r>
        <w:t>и внутриведомственных</w:t>
      </w:r>
    </w:p>
    <w:p w:rsidR="00E800C6" w:rsidRDefault="009942EF" w:rsidP="00744095">
      <w:pPr>
        <w:pStyle w:val="a2"/>
        <w:spacing w:line="240" w:lineRule="auto"/>
        <w:ind w:left="3828" w:firstLine="0"/>
        <w:jc w:val="center"/>
      </w:pPr>
      <w:r>
        <w:t>процессов</w:t>
      </w:r>
      <w:r w:rsidR="00E7361B">
        <w:t xml:space="preserve"> в</w:t>
      </w:r>
      <w:r w:rsidR="00E800C6">
        <w:t xml:space="preserve"> администрации </w:t>
      </w:r>
      <w:proofErr w:type="gramStart"/>
      <w:r>
        <w:t>городского</w:t>
      </w:r>
      <w:proofErr w:type="gramEnd"/>
    </w:p>
    <w:p w:rsidR="009942EF" w:rsidRDefault="009942EF" w:rsidP="00744095">
      <w:pPr>
        <w:pStyle w:val="a2"/>
        <w:spacing w:line="240" w:lineRule="auto"/>
        <w:ind w:left="3828" w:firstLine="0"/>
        <w:jc w:val="center"/>
      </w:pPr>
      <w:r>
        <w:t>округа город Воронеж</w:t>
      </w:r>
    </w:p>
    <w:p w:rsidR="00EE70E8" w:rsidRDefault="00EE70E8" w:rsidP="00626198">
      <w:pPr>
        <w:pStyle w:val="a2"/>
        <w:spacing w:line="240" w:lineRule="auto"/>
        <w:ind w:firstLine="709"/>
      </w:pPr>
    </w:p>
    <w:p w:rsidR="009942EF" w:rsidRDefault="00AF1AD8" w:rsidP="009942EF">
      <w:pPr>
        <w:pStyle w:val="a2"/>
        <w:spacing w:line="240" w:lineRule="auto"/>
        <w:ind w:firstLine="0"/>
        <w:jc w:val="center"/>
        <w:rPr>
          <w:b/>
        </w:rPr>
      </w:pPr>
      <w:r>
        <w:rPr>
          <w:b/>
        </w:rPr>
        <w:t>Типовой п</w:t>
      </w:r>
      <w:r w:rsidR="009942EF" w:rsidRPr="009942EF">
        <w:rPr>
          <w:b/>
        </w:rPr>
        <w:t>еречень</w:t>
      </w:r>
    </w:p>
    <w:p w:rsidR="00896420" w:rsidRDefault="009942EF" w:rsidP="00265840">
      <w:pPr>
        <w:pStyle w:val="a2"/>
        <w:spacing w:line="240" w:lineRule="auto"/>
        <w:ind w:firstLine="0"/>
        <w:jc w:val="center"/>
        <w:rPr>
          <w:b/>
        </w:rPr>
      </w:pPr>
      <w:r w:rsidRPr="009942EF">
        <w:rPr>
          <w:b/>
        </w:rPr>
        <w:t>процессов функций (услуг, сервисов)</w:t>
      </w:r>
      <w:r w:rsidR="00896420">
        <w:rPr>
          <w:b/>
        </w:rPr>
        <w:t xml:space="preserve">, осуществляемых </w:t>
      </w:r>
    </w:p>
    <w:p w:rsidR="00EE70E8" w:rsidRDefault="00896420" w:rsidP="00265840">
      <w:pPr>
        <w:pStyle w:val="a2"/>
        <w:spacing w:line="240" w:lineRule="auto"/>
        <w:ind w:firstLine="0"/>
        <w:jc w:val="center"/>
        <w:rPr>
          <w:b/>
        </w:rPr>
      </w:pPr>
      <w:r>
        <w:rPr>
          <w:b/>
        </w:rPr>
        <w:t>в администрации городского округа город Воронеж</w:t>
      </w:r>
    </w:p>
    <w:p w:rsidR="00265840" w:rsidRPr="00265840" w:rsidRDefault="00265840" w:rsidP="00265840">
      <w:pPr>
        <w:pStyle w:val="a2"/>
        <w:spacing w:line="240" w:lineRule="auto"/>
        <w:ind w:firstLine="0"/>
        <w:jc w:val="center"/>
        <w:rPr>
          <w:sz w:val="20"/>
          <w:szCs w:val="20"/>
        </w:rPr>
      </w:pPr>
    </w:p>
    <w:tbl>
      <w:tblPr>
        <w:tblStyle w:val="afb"/>
        <w:tblW w:w="9498" w:type="dxa"/>
        <w:tblInd w:w="-34" w:type="dxa"/>
        <w:tblLook w:val="04A0" w:firstRow="1" w:lastRow="0" w:firstColumn="1" w:lastColumn="0" w:noHBand="0" w:noVBand="1"/>
      </w:tblPr>
      <w:tblGrid>
        <w:gridCol w:w="540"/>
        <w:gridCol w:w="2139"/>
        <w:gridCol w:w="3175"/>
        <w:gridCol w:w="3644"/>
      </w:tblGrid>
      <w:tr w:rsidR="00E7361B" w:rsidRPr="00EE70E8" w:rsidTr="002D7E57">
        <w:trPr>
          <w:trHeight w:val="497"/>
          <w:tblHeader/>
        </w:trPr>
        <w:tc>
          <w:tcPr>
            <w:tcW w:w="256" w:type="dxa"/>
            <w:vAlign w:val="center"/>
            <w:hideMark/>
          </w:tcPr>
          <w:p w:rsidR="00EE70E8" w:rsidRPr="002B4DE0" w:rsidRDefault="00EE70E8" w:rsidP="00E7361B">
            <w:pPr>
              <w:pStyle w:val="a2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№</w:t>
            </w:r>
            <w:r w:rsidR="009942EF" w:rsidRPr="002B4DE0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9942EF" w:rsidRPr="002B4DE0">
              <w:rPr>
                <w:bCs/>
                <w:sz w:val="24"/>
                <w:szCs w:val="24"/>
              </w:rPr>
              <w:t>п</w:t>
            </w:r>
            <w:proofErr w:type="gramEnd"/>
            <w:r w:rsidR="009942EF" w:rsidRPr="002B4DE0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139" w:type="dxa"/>
            <w:vAlign w:val="center"/>
            <w:hideMark/>
          </w:tcPr>
          <w:p w:rsidR="00EE70E8" w:rsidRPr="002B4DE0" w:rsidRDefault="00EE70E8" w:rsidP="00CD6DC5">
            <w:pPr>
              <w:pStyle w:val="a2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На</w:t>
            </w:r>
            <w:r w:rsidR="00CD6DC5" w:rsidRPr="002B4DE0">
              <w:rPr>
                <w:bCs/>
                <w:sz w:val="24"/>
                <w:szCs w:val="24"/>
              </w:rPr>
              <w:t xml:space="preserve">именование </w:t>
            </w:r>
            <w:r w:rsidR="009942EF" w:rsidRPr="002B4DE0">
              <w:rPr>
                <w:bCs/>
                <w:sz w:val="24"/>
                <w:szCs w:val="24"/>
              </w:rPr>
              <w:t>группы процессов</w:t>
            </w:r>
          </w:p>
        </w:tc>
        <w:tc>
          <w:tcPr>
            <w:tcW w:w="3278" w:type="dxa"/>
            <w:vAlign w:val="center"/>
            <w:hideMark/>
          </w:tcPr>
          <w:p w:rsidR="00EE70E8" w:rsidRPr="002B4DE0" w:rsidRDefault="00EE70E8" w:rsidP="00E7361B">
            <w:pPr>
              <w:pStyle w:val="a2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Наименование</w:t>
            </w:r>
            <w:r w:rsidR="00CD6DC5" w:rsidRPr="002B4DE0">
              <w:rPr>
                <w:bCs/>
                <w:sz w:val="24"/>
                <w:szCs w:val="24"/>
              </w:rPr>
              <w:t xml:space="preserve"> и номер </w:t>
            </w:r>
            <w:r w:rsidRPr="002B4DE0">
              <w:rPr>
                <w:bCs/>
                <w:sz w:val="24"/>
                <w:szCs w:val="24"/>
              </w:rPr>
              <w:t xml:space="preserve"> процесса</w:t>
            </w:r>
          </w:p>
        </w:tc>
        <w:tc>
          <w:tcPr>
            <w:tcW w:w="3825" w:type="dxa"/>
            <w:vAlign w:val="center"/>
            <w:hideMark/>
          </w:tcPr>
          <w:p w:rsidR="00EE70E8" w:rsidRPr="002B4DE0" w:rsidRDefault="00EE70E8" w:rsidP="00E7361B">
            <w:pPr>
              <w:pStyle w:val="a2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Цель выполнения процесса</w:t>
            </w:r>
          </w:p>
        </w:tc>
      </w:tr>
      <w:tr w:rsidR="00E7361B" w:rsidRPr="00EE70E8" w:rsidTr="002D7E57">
        <w:trPr>
          <w:trHeight w:val="1290"/>
        </w:trPr>
        <w:tc>
          <w:tcPr>
            <w:tcW w:w="256" w:type="dxa"/>
            <w:vMerge w:val="restart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39" w:type="dxa"/>
            <w:vMerge w:val="restart"/>
            <w:hideMark/>
          </w:tcPr>
          <w:p w:rsidR="00EE70E8" w:rsidRPr="002B4DE0" w:rsidRDefault="00EE70E8" w:rsidP="009942EF">
            <w:pPr>
              <w:pStyle w:val="a2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 xml:space="preserve">Предоставление </w:t>
            </w:r>
            <w:r w:rsidR="009942EF" w:rsidRPr="002B4DE0">
              <w:rPr>
                <w:bCs/>
                <w:sz w:val="24"/>
                <w:szCs w:val="24"/>
              </w:rPr>
              <w:t>муниципальных (</w:t>
            </w:r>
            <w:r w:rsidRPr="002B4DE0">
              <w:rPr>
                <w:bCs/>
                <w:sz w:val="24"/>
                <w:szCs w:val="24"/>
              </w:rPr>
              <w:t>государственных</w:t>
            </w:r>
            <w:r w:rsidR="009942EF" w:rsidRPr="002B4DE0">
              <w:rPr>
                <w:bCs/>
                <w:sz w:val="24"/>
                <w:szCs w:val="24"/>
              </w:rPr>
              <w:t>)</w:t>
            </w:r>
            <w:r w:rsidRPr="002B4DE0">
              <w:rPr>
                <w:bCs/>
                <w:sz w:val="24"/>
                <w:szCs w:val="24"/>
              </w:rPr>
              <w:t xml:space="preserve"> услуг</w:t>
            </w:r>
          </w:p>
        </w:tc>
        <w:tc>
          <w:tcPr>
            <w:tcW w:w="3278" w:type="dxa"/>
            <w:hideMark/>
          </w:tcPr>
          <w:p w:rsidR="00EE70E8" w:rsidRPr="002B4DE0" w:rsidRDefault="00EE70E8" w:rsidP="00994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1.1. Информирование о предоставлении услуги</w:t>
            </w:r>
          </w:p>
        </w:tc>
        <w:tc>
          <w:tcPr>
            <w:tcW w:w="3825" w:type="dxa"/>
            <w:hideMark/>
          </w:tcPr>
          <w:p w:rsidR="00EE70E8" w:rsidRPr="002B4DE0" w:rsidRDefault="00EE70E8" w:rsidP="00000A4A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получение клиентом полной и достоверной информации о порядке предоставлении услуги незав</w:t>
            </w:r>
            <w:r w:rsidR="00000A4A" w:rsidRPr="002B4DE0">
              <w:rPr>
                <w:sz w:val="24"/>
                <w:szCs w:val="24"/>
              </w:rPr>
              <w:t>исимо от способа информирования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осведомленность клиента о</w:t>
            </w:r>
            <w:r w:rsidR="00000A4A" w:rsidRPr="002B4DE0">
              <w:rPr>
                <w:sz w:val="24"/>
                <w:szCs w:val="24"/>
              </w:rPr>
              <w:t xml:space="preserve"> порядке предоставления услуги</w:t>
            </w:r>
          </w:p>
        </w:tc>
      </w:tr>
      <w:tr w:rsidR="00E7361B" w:rsidRPr="00EE70E8" w:rsidTr="002D7E57">
        <w:trPr>
          <w:trHeight w:val="982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994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1.2. Организация подачи заявителем запроса</w:t>
            </w:r>
          </w:p>
        </w:tc>
        <w:tc>
          <w:tcPr>
            <w:tcW w:w="3825" w:type="dxa"/>
            <w:hideMark/>
          </w:tcPr>
          <w:p w:rsidR="00EE70E8" w:rsidRPr="002B4DE0" w:rsidRDefault="00EE70E8" w:rsidP="00000A4A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реализации права клиен</w:t>
            </w:r>
            <w:r w:rsidR="00000A4A" w:rsidRPr="002B4DE0">
              <w:rPr>
                <w:sz w:val="24"/>
                <w:szCs w:val="24"/>
              </w:rPr>
              <w:t>та на получение услуги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доступность, простота и удобство обращен</w:t>
            </w:r>
            <w:r w:rsidR="00000A4A" w:rsidRPr="002B4DE0">
              <w:rPr>
                <w:sz w:val="24"/>
                <w:szCs w:val="24"/>
              </w:rPr>
              <w:t>ия за получением услуги</w:t>
            </w:r>
          </w:p>
        </w:tc>
      </w:tr>
      <w:tr w:rsidR="00E7361B" w:rsidRPr="00EE70E8" w:rsidTr="002D7E57">
        <w:trPr>
          <w:trHeight w:val="1305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994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1.3. Прием и регистрация запроса заявителя</w:t>
            </w:r>
          </w:p>
        </w:tc>
        <w:tc>
          <w:tcPr>
            <w:tcW w:w="3825" w:type="dxa"/>
            <w:hideMark/>
          </w:tcPr>
          <w:p w:rsidR="00EE70E8" w:rsidRPr="002B4DE0" w:rsidRDefault="00EE70E8" w:rsidP="00000A4A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фиксация момента начал</w:t>
            </w:r>
            <w:r w:rsidR="00000A4A" w:rsidRPr="002B4DE0">
              <w:rPr>
                <w:sz w:val="24"/>
                <w:szCs w:val="24"/>
              </w:rPr>
              <w:t>а предоставления услуги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сокращение общего срока предоставления услуги за счет оптимизации внутренних/технических процедур, проводимых</w:t>
            </w:r>
            <w:r w:rsidR="00000A4A" w:rsidRPr="002B4DE0">
              <w:rPr>
                <w:sz w:val="24"/>
                <w:szCs w:val="24"/>
              </w:rPr>
              <w:t xml:space="preserve"> в рамках предоставления услуги</w:t>
            </w:r>
          </w:p>
        </w:tc>
      </w:tr>
      <w:tr w:rsidR="00E7361B" w:rsidRPr="00EE70E8" w:rsidTr="002D7E57">
        <w:trPr>
          <w:trHeight w:val="1020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000A4A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1.4. Контроль оплаты государственной пошлины за предоставление услуги и уплаты иных платежей (при необходимости)</w:t>
            </w:r>
          </w:p>
        </w:tc>
        <w:tc>
          <w:tcPr>
            <w:tcW w:w="3825" w:type="dxa"/>
            <w:hideMark/>
          </w:tcPr>
          <w:p w:rsidR="00EE70E8" w:rsidRPr="002B4DE0" w:rsidRDefault="00EE70E8" w:rsidP="00000A4A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возможност</w:t>
            </w:r>
            <w:r w:rsidR="00000A4A" w:rsidRPr="002B4DE0">
              <w:rPr>
                <w:sz w:val="24"/>
                <w:szCs w:val="24"/>
              </w:rPr>
              <w:t>и предоставления услуги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сокращение временных и финансовых затрат, связанн</w:t>
            </w:r>
            <w:r w:rsidR="00000A4A" w:rsidRPr="002B4DE0">
              <w:rPr>
                <w:sz w:val="24"/>
                <w:szCs w:val="24"/>
              </w:rPr>
              <w:t>ых с получением услуги</w:t>
            </w:r>
          </w:p>
        </w:tc>
      </w:tr>
      <w:tr w:rsidR="00E7361B" w:rsidRPr="00EE70E8" w:rsidTr="002D7E57">
        <w:trPr>
          <w:trHeight w:val="311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000A4A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1.5. Запрос и получение документов (сведений), необходимых для предоставления услуги, в порядке межведомственного взаимодействия</w:t>
            </w:r>
          </w:p>
        </w:tc>
        <w:tc>
          <w:tcPr>
            <w:tcW w:w="3825" w:type="dxa"/>
            <w:hideMark/>
          </w:tcPr>
          <w:p w:rsidR="00EE70E8" w:rsidRPr="002B4DE0" w:rsidRDefault="00EE70E8" w:rsidP="00000A4A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формирование полного комплекта документов (сведений), необходимых для</w:t>
            </w:r>
            <w:r w:rsidR="00000A4A" w:rsidRPr="002B4DE0">
              <w:rPr>
                <w:sz w:val="24"/>
                <w:szCs w:val="24"/>
              </w:rPr>
              <w:t xml:space="preserve"> предоставления услуги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сокращение общего срока предоставления услуги за счет использования межведомственных процедур, сокращение временных и финансовых затрат, связанн</w:t>
            </w:r>
            <w:r w:rsidR="00000A4A" w:rsidRPr="002B4DE0">
              <w:rPr>
                <w:sz w:val="24"/>
                <w:szCs w:val="24"/>
              </w:rPr>
              <w:t xml:space="preserve">ых с </w:t>
            </w:r>
            <w:r w:rsidR="00000A4A" w:rsidRPr="002B4DE0">
              <w:rPr>
                <w:sz w:val="24"/>
                <w:szCs w:val="24"/>
              </w:rPr>
              <w:lastRenderedPageBreak/>
              <w:t>получением услуги</w:t>
            </w:r>
          </w:p>
        </w:tc>
      </w:tr>
      <w:tr w:rsidR="00E7361B" w:rsidRPr="00EE70E8" w:rsidTr="002D7E57">
        <w:trPr>
          <w:trHeight w:val="586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994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1.6. Рассмотрение запроса и принятие решения по результатам его рассмотрения</w:t>
            </w:r>
          </w:p>
        </w:tc>
        <w:tc>
          <w:tcPr>
            <w:tcW w:w="3825" w:type="dxa"/>
            <w:hideMark/>
          </w:tcPr>
          <w:p w:rsidR="00EE70E8" w:rsidRPr="002B4DE0" w:rsidRDefault="00EE70E8" w:rsidP="00000A4A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</w:t>
            </w:r>
            <w:r w:rsidR="00000A4A" w:rsidRPr="002B4DE0">
              <w:rPr>
                <w:sz w:val="24"/>
                <w:szCs w:val="24"/>
              </w:rPr>
              <w:t>ние принятия решения по запросу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сокращение общего срока предоставления услуги за счет использован</w:t>
            </w:r>
            <w:r w:rsidR="00000A4A" w:rsidRPr="002B4DE0">
              <w:rPr>
                <w:sz w:val="24"/>
                <w:szCs w:val="24"/>
              </w:rPr>
              <w:t>ия внутриведомственных процедур</w:t>
            </w:r>
          </w:p>
        </w:tc>
      </w:tr>
      <w:tr w:rsidR="00E7361B" w:rsidRPr="00EE70E8" w:rsidTr="002D7E57">
        <w:trPr>
          <w:trHeight w:val="1920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994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1.7. Уведомление заявителя о ход</w:t>
            </w:r>
            <w:r w:rsidR="00000A4A" w:rsidRPr="002B4DE0">
              <w:rPr>
                <w:sz w:val="24"/>
                <w:szCs w:val="24"/>
              </w:rPr>
              <w:t>е предоставления</w:t>
            </w:r>
            <w:r w:rsidRPr="002B4DE0">
              <w:rPr>
                <w:sz w:val="24"/>
                <w:szCs w:val="24"/>
              </w:rPr>
              <w:t xml:space="preserve"> услуги и ее результатах</w:t>
            </w:r>
          </w:p>
        </w:tc>
        <w:tc>
          <w:tcPr>
            <w:tcW w:w="3825" w:type="dxa"/>
            <w:hideMark/>
          </w:tcPr>
          <w:p w:rsidR="00EE70E8" w:rsidRPr="002B4DE0" w:rsidRDefault="00EE70E8" w:rsidP="00790D7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своевременное предоставление клиенту информации о завершении выпол</w:t>
            </w:r>
            <w:r w:rsidR="00790D79" w:rsidRPr="002B4DE0">
              <w:rPr>
                <w:sz w:val="24"/>
                <w:szCs w:val="24"/>
              </w:rPr>
              <w:t>нения</w:t>
            </w:r>
            <w:r w:rsidRPr="002B4DE0">
              <w:rPr>
                <w:sz w:val="24"/>
                <w:szCs w:val="24"/>
              </w:rPr>
              <w:t xml:space="preserve"> предусмотренных действий в процесс</w:t>
            </w:r>
            <w:r w:rsidR="00790D79" w:rsidRPr="002B4DE0">
              <w:rPr>
                <w:sz w:val="24"/>
                <w:szCs w:val="24"/>
              </w:rPr>
              <w:t>е предоставления услуги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оперативное информирование клиента о ходе</w:t>
            </w:r>
            <w:r w:rsidR="00790D79" w:rsidRPr="002B4DE0">
              <w:rPr>
                <w:sz w:val="24"/>
                <w:szCs w:val="24"/>
              </w:rPr>
              <w:t xml:space="preserve"> предоставления </w:t>
            </w:r>
            <w:r w:rsidRPr="002B4DE0">
              <w:rPr>
                <w:sz w:val="24"/>
                <w:szCs w:val="24"/>
              </w:rPr>
              <w:t>услуги и ее результатах в целях обеспечения реализации им своих прав и защиты законных интересов</w:t>
            </w:r>
          </w:p>
        </w:tc>
      </w:tr>
      <w:tr w:rsidR="00E7361B" w:rsidRPr="00EE70E8" w:rsidTr="002D7E57">
        <w:trPr>
          <w:trHeight w:val="1123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994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1.8. Предоставл</w:t>
            </w:r>
            <w:r w:rsidR="00790D79" w:rsidRPr="002B4DE0">
              <w:rPr>
                <w:sz w:val="24"/>
                <w:szCs w:val="24"/>
              </w:rPr>
              <w:t xml:space="preserve">ение результата </w:t>
            </w:r>
            <w:r w:rsidRPr="002B4DE0">
              <w:rPr>
                <w:sz w:val="24"/>
                <w:szCs w:val="24"/>
              </w:rPr>
              <w:t>услуги</w:t>
            </w:r>
          </w:p>
        </w:tc>
        <w:tc>
          <w:tcPr>
            <w:tcW w:w="3825" w:type="dxa"/>
            <w:hideMark/>
          </w:tcPr>
          <w:p w:rsidR="00EE70E8" w:rsidRPr="002B4DE0" w:rsidRDefault="00EE70E8" w:rsidP="00000A4A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удовлетворение потребности клиента, обратившегося за </w:t>
            </w:r>
            <w:r w:rsidR="00790D79" w:rsidRPr="002B4DE0">
              <w:rPr>
                <w:sz w:val="24"/>
                <w:szCs w:val="24"/>
              </w:rPr>
              <w:t>предоставлением услуги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заинтересованность клиента в получении результата услуги в наиболее у</w:t>
            </w:r>
            <w:r w:rsidR="00790D79" w:rsidRPr="002B4DE0">
              <w:rPr>
                <w:sz w:val="24"/>
                <w:szCs w:val="24"/>
              </w:rPr>
              <w:t>добной форме</w:t>
            </w:r>
          </w:p>
        </w:tc>
      </w:tr>
      <w:tr w:rsidR="00E7361B" w:rsidRPr="00EE70E8" w:rsidTr="002D7E57">
        <w:trPr>
          <w:trHeight w:val="1154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994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1.9. Оценка заявителем качества</w:t>
            </w:r>
            <w:r w:rsidR="00790D79" w:rsidRPr="002B4DE0">
              <w:rPr>
                <w:sz w:val="24"/>
                <w:szCs w:val="24"/>
              </w:rPr>
              <w:t xml:space="preserve"> предоставления услуги (обратная связь)</w:t>
            </w:r>
          </w:p>
        </w:tc>
        <w:tc>
          <w:tcPr>
            <w:tcW w:w="3825" w:type="dxa"/>
            <w:hideMark/>
          </w:tcPr>
          <w:p w:rsidR="00EE70E8" w:rsidRPr="002B4DE0" w:rsidRDefault="00EE70E8" w:rsidP="00790D7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получение обратной связи от клиента о качестве предоставления</w:t>
            </w:r>
            <w:r w:rsidR="00790D79" w:rsidRPr="002B4DE0">
              <w:rPr>
                <w:sz w:val="24"/>
                <w:szCs w:val="24"/>
              </w:rPr>
              <w:t xml:space="preserve"> услуги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возможность оценки клиентом качества предоставлен</w:t>
            </w:r>
            <w:r w:rsidR="00790D79" w:rsidRPr="002B4DE0">
              <w:rPr>
                <w:sz w:val="24"/>
                <w:szCs w:val="24"/>
              </w:rPr>
              <w:t xml:space="preserve">ия </w:t>
            </w:r>
            <w:r w:rsidRPr="002B4DE0">
              <w:rPr>
                <w:sz w:val="24"/>
                <w:szCs w:val="24"/>
              </w:rPr>
              <w:t>услуги доступным</w:t>
            </w:r>
            <w:r w:rsidR="00790D79" w:rsidRPr="002B4DE0">
              <w:rPr>
                <w:sz w:val="24"/>
                <w:szCs w:val="24"/>
              </w:rPr>
              <w:t xml:space="preserve"> ему способом и в удобное время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994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1.10. Досудебное обжалование решений и действий (бездействия) органа, п</w:t>
            </w:r>
            <w:r w:rsidR="00790D79" w:rsidRPr="002B4DE0">
              <w:rPr>
                <w:sz w:val="24"/>
                <w:szCs w:val="24"/>
              </w:rPr>
              <w:t xml:space="preserve">редоставляющего </w:t>
            </w:r>
            <w:r w:rsidRPr="002B4DE0">
              <w:rPr>
                <w:sz w:val="24"/>
                <w:szCs w:val="24"/>
              </w:rPr>
              <w:t>услугу, а также его должностных лиц</w:t>
            </w:r>
          </w:p>
        </w:tc>
        <w:tc>
          <w:tcPr>
            <w:tcW w:w="3825" w:type="dxa"/>
            <w:hideMark/>
          </w:tcPr>
          <w:p w:rsidR="00EE70E8" w:rsidRPr="002B4DE0" w:rsidRDefault="00EE70E8" w:rsidP="00000A4A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принятия законных и обоснованных решений (совершения действий), исправления возни</w:t>
            </w:r>
            <w:r w:rsidR="00790D79" w:rsidRPr="002B4DE0">
              <w:rPr>
                <w:sz w:val="24"/>
                <w:szCs w:val="24"/>
              </w:rPr>
              <w:t xml:space="preserve">кающих ошибок в </w:t>
            </w:r>
            <w:proofErr w:type="spellStart"/>
            <w:r w:rsidR="00790D79" w:rsidRPr="002B4DE0">
              <w:rPr>
                <w:sz w:val="24"/>
                <w:szCs w:val="24"/>
              </w:rPr>
              <w:t>правоприменении</w:t>
            </w:r>
            <w:proofErr w:type="spellEnd"/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доступ к защите своих прав и законных интересов, возможность быстрого и эффективного испра</w:t>
            </w:r>
            <w:r w:rsidR="00790D79" w:rsidRPr="002B4DE0">
              <w:rPr>
                <w:sz w:val="24"/>
                <w:szCs w:val="24"/>
              </w:rPr>
              <w:t xml:space="preserve">вления ошибок в </w:t>
            </w:r>
            <w:proofErr w:type="spellStart"/>
            <w:r w:rsidR="00790D79" w:rsidRPr="002B4DE0">
              <w:rPr>
                <w:sz w:val="24"/>
                <w:szCs w:val="24"/>
              </w:rPr>
              <w:t>правоприменении</w:t>
            </w:r>
            <w:proofErr w:type="spellEnd"/>
          </w:p>
        </w:tc>
      </w:tr>
      <w:tr w:rsidR="00E7361B" w:rsidRPr="00EE70E8" w:rsidTr="002D7E57">
        <w:trPr>
          <w:trHeight w:val="1396"/>
        </w:trPr>
        <w:tc>
          <w:tcPr>
            <w:tcW w:w="256" w:type="dxa"/>
            <w:vMerge w:val="restart"/>
            <w:hideMark/>
          </w:tcPr>
          <w:p w:rsidR="00EE70E8" w:rsidRPr="002B4DE0" w:rsidRDefault="002B4DE0" w:rsidP="00FD1E91">
            <w:pPr>
              <w:pStyle w:val="a2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39" w:type="dxa"/>
            <w:vMerge w:val="restart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Пр</w:t>
            </w:r>
            <w:r w:rsidR="00790D79" w:rsidRPr="002B4DE0">
              <w:rPr>
                <w:bCs/>
                <w:sz w:val="24"/>
                <w:szCs w:val="24"/>
              </w:rPr>
              <w:t>едоставление мер</w:t>
            </w:r>
            <w:r w:rsidR="004802EF" w:rsidRPr="002B4DE0">
              <w:rPr>
                <w:bCs/>
                <w:sz w:val="24"/>
                <w:szCs w:val="24"/>
              </w:rPr>
              <w:t xml:space="preserve"> </w:t>
            </w:r>
            <w:r w:rsidRPr="002B4DE0">
              <w:rPr>
                <w:bCs/>
                <w:sz w:val="24"/>
                <w:szCs w:val="24"/>
              </w:rPr>
              <w:t>поддержки</w:t>
            </w: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2.1. Финансирование реализации меры поддержки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финансовое обеспечение возмож</w:t>
            </w:r>
            <w:r w:rsidR="004802EF" w:rsidRPr="002B4DE0">
              <w:rPr>
                <w:sz w:val="24"/>
                <w:szCs w:val="24"/>
              </w:rPr>
              <w:t>ности реализации меры поддержки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обеспечение фактической возможности беспрепятственной реализации клиентом своих прав и законных интересов в установленном</w:t>
            </w:r>
            <w:r w:rsidR="004802EF" w:rsidRPr="002B4DE0">
              <w:rPr>
                <w:sz w:val="24"/>
                <w:szCs w:val="24"/>
              </w:rPr>
              <w:t xml:space="preserve"> порядке</w:t>
            </w:r>
          </w:p>
        </w:tc>
      </w:tr>
      <w:tr w:rsidR="00E7361B" w:rsidRPr="00EE70E8" w:rsidTr="002D7E57">
        <w:trPr>
          <w:trHeight w:val="1360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2.2. Информирование о мере поддержки</w:t>
            </w:r>
          </w:p>
        </w:tc>
        <w:tc>
          <w:tcPr>
            <w:tcW w:w="3825" w:type="dxa"/>
            <w:hideMark/>
          </w:tcPr>
          <w:p w:rsidR="00EE70E8" w:rsidRPr="002B4DE0" w:rsidRDefault="002B4DE0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обеспечение получения</w:t>
            </w:r>
            <w:r w:rsidR="00EE70E8" w:rsidRPr="002B4DE0">
              <w:rPr>
                <w:sz w:val="24"/>
                <w:szCs w:val="24"/>
              </w:rPr>
              <w:t xml:space="preserve"> клиентом полной и достоверной информации о предоставлении мер</w:t>
            </w:r>
            <w:r>
              <w:rPr>
                <w:sz w:val="24"/>
                <w:szCs w:val="24"/>
              </w:rPr>
              <w:t>ы</w:t>
            </w:r>
            <w:r w:rsidR="00EE70E8" w:rsidRPr="002B4DE0">
              <w:rPr>
                <w:sz w:val="24"/>
                <w:szCs w:val="24"/>
              </w:rPr>
              <w:t xml:space="preserve"> поддержки незав</w:t>
            </w:r>
            <w:r w:rsidR="004802EF" w:rsidRPr="002B4DE0">
              <w:rPr>
                <w:sz w:val="24"/>
                <w:szCs w:val="24"/>
              </w:rPr>
              <w:t>исимо от способа информирования</w:t>
            </w:r>
            <w:r>
              <w:rPr>
                <w:sz w:val="24"/>
                <w:szCs w:val="24"/>
              </w:rPr>
              <w:t>.</w:t>
            </w:r>
            <w:r w:rsidR="00EE70E8" w:rsidRPr="002B4DE0">
              <w:rPr>
                <w:sz w:val="24"/>
                <w:szCs w:val="24"/>
              </w:rPr>
              <w:br/>
              <w:t>Ценность: осведомленность клиента</w:t>
            </w:r>
            <w:r w:rsidR="004802EF" w:rsidRPr="002B4DE0">
              <w:rPr>
                <w:sz w:val="24"/>
                <w:szCs w:val="24"/>
              </w:rPr>
              <w:t xml:space="preserve"> о предоставлении мер</w:t>
            </w:r>
            <w:r w:rsidR="00204FAC" w:rsidRPr="002B4DE0">
              <w:rPr>
                <w:sz w:val="24"/>
                <w:szCs w:val="24"/>
              </w:rPr>
              <w:t>ы</w:t>
            </w:r>
            <w:r w:rsidR="004802EF" w:rsidRPr="002B4DE0">
              <w:rPr>
                <w:sz w:val="24"/>
                <w:szCs w:val="24"/>
              </w:rPr>
              <w:t xml:space="preserve"> поддержки</w:t>
            </w:r>
          </w:p>
        </w:tc>
      </w:tr>
      <w:tr w:rsidR="00E7361B" w:rsidRPr="00EE70E8" w:rsidTr="002D7E57">
        <w:trPr>
          <w:trHeight w:val="96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2.3. Организация направления заявления на получение меры поддержки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реализации права клие</w:t>
            </w:r>
            <w:r w:rsidR="004802EF" w:rsidRPr="002B4DE0">
              <w:rPr>
                <w:sz w:val="24"/>
                <w:szCs w:val="24"/>
              </w:rPr>
              <w:t>нта на получение меры поддержки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доступность, простота и удобство обращен</w:t>
            </w:r>
            <w:r w:rsidR="004802EF" w:rsidRPr="002B4DE0">
              <w:rPr>
                <w:sz w:val="24"/>
                <w:szCs w:val="24"/>
              </w:rPr>
              <w:t>ия за получением меры поддержки</w:t>
            </w:r>
          </w:p>
        </w:tc>
      </w:tr>
      <w:tr w:rsidR="00E7361B" w:rsidRPr="00EE70E8" w:rsidTr="002D7E57">
        <w:trPr>
          <w:trHeight w:val="1811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2.4. Запрос и получение документов (сведений), необходимых для пр</w:t>
            </w:r>
            <w:r w:rsidR="004802EF" w:rsidRPr="002B4DE0">
              <w:rPr>
                <w:sz w:val="24"/>
                <w:szCs w:val="24"/>
              </w:rPr>
              <w:t>едоставления мер</w:t>
            </w:r>
            <w:r w:rsidRPr="002B4DE0">
              <w:rPr>
                <w:sz w:val="24"/>
                <w:szCs w:val="24"/>
              </w:rPr>
              <w:t xml:space="preserve"> поддержки, в порядке межведомственного взаимодействия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формирование полного комплекта документов (сведений), необходимых д</w:t>
            </w:r>
            <w:r w:rsidR="004802EF" w:rsidRPr="002B4DE0">
              <w:rPr>
                <w:sz w:val="24"/>
                <w:szCs w:val="24"/>
              </w:rPr>
              <w:t>ля предоставления мер</w:t>
            </w:r>
            <w:r w:rsidR="002B4DE0">
              <w:rPr>
                <w:sz w:val="24"/>
                <w:szCs w:val="24"/>
              </w:rPr>
              <w:t>ы</w:t>
            </w:r>
            <w:r w:rsidR="004802EF" w:rsidRPr="002B4DE0">
              <w:rPr>
                <w:sz w:val="24"/>
                <w:szCs w:val="24"/>
              </w:rPr>
              <w:t xml:space="preserve"> поддержки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сокращение общего срока предоставления мер</w:t>
            </w:r>
            <w:r w:rsidR="002B4DE0">
              <w:rPr>
                <w:sz w:val="24"/>
                <w:szCs w:val="24"/>
              </w:rPr>
              <w:t>ы</w:t>
            </w:r>
            <w:r w:rsidRPr="002B4DE0">
              <w:rPr>
                <w:sz w:val="24"/>
                <w:szCs w:val="24"/>
              </w:rPr>
              <w:t xml:space="preserve"> поддержки за счет использования межве</w:t>
            </w:r>
            <w:r w:rsidR="008B7D8F">
              <w:rPr>
                <w:sz w:val="24"/>
                <w:szCs w:val="24"/>
              </w:rPr>
              <w:t>домственных процедур, сокращение</w:t>
            </w:r>
            <w:r w:rsidRPr="002B4DE0">
              <w:rPr>
                <w:sz w:val="24"/>
                <w:szCs w:val="24"/>
              </w:rPr>
              <w:t xml:space="preserve"> временных и финансовых затрат, связа</w:t>
            </w:r>
            <w:r w:rsidR="004802EF" w:rsidRPr="002B4DE0">
              <w:rPr>
                <w:sz w:val="24"/>
                <w:szCs w:val="24"/>
              </w:rPr>
              <w:t>нных с получением мер</w:t>
            </w:r>
            <w:r w:rsidR="002B4DE0">
              <w:rPr>
                <w:sz w:val="24"/>
                <w:szCs w:val="24"/>
              </w:rPr>
              <w:t>ы</w:t>
            </w:r>
            <w:r w:rsidR="004802EF" w:rsidRPr="002B4DE0">
              <w:rPr>
                <w:sz w:val="24"/>
                <w:szCs w:val="24"/>
              </w:rPr>
              <w:t xml:space="preserve"> поддержки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2.5. Рассмотрение заявления на получение меры поддержки и принятие решения по результатам его рассмотрения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обеспечение принятия решения по заявлению </w:t>
            </w:r>
            <w:r w:rsidR="004802EF" w:rsidRPr="002B4DE0">
              <w:rPr>
                <w:sz w:val="24"/>
                <w:szCs w:val="24"/>
              </w:rPr>
              <w:t>о предоставлении меры поддержк</w:t>
            </w:r>
            <w:bookmarkStart w:id="2" w:name="_GoBack"/>
            <w:bookmarkEnd w:id="2"/>
            <w:r w:rsidR="004802EF" w:rsidRPr="002B4DE0">
              <w:rPr>
                <w:sz w:val="24"/>
                <w:szCs w:val="24"/>
              </w:rPr>
              <w:t>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сокращение общего срока предоставления мер</w:t>
            </w:r>
            <w:r w:rsidR="002B4DE0">
              <w:rPr>
                <w:sz w:val="24"/>
                <w:szCs w:val="24"/>
              </w:rPr>
              <w:t>ы</w:t>
            </w:r>
            <w:r w:rsidRPr="002B4DE0">
              <w:rPr>
                <w:sz w:val="24"/>
                <w:szCs w:val="24"/>
              </w:rPr>
              <w:t xml:space="preserve"> поддержки за счет использован</w:t>
            </w:r>
            <w:r w:rsidR="004802EF" w:rsidRPr="002B4DE0">
              <w:rPr>
                <w:sz w:val="24"/>
                <w:szCs w:val="24"/>
              </w:rPr>
              <w:t>ия внутриведомственных процедур</w:t>
            </w:r>
          </w:p>
        </w:tc>
      </w:tr>
      <w:tr w:rsidR="00E7361B" w:rsidRPr="00EE70E8" w:rsidTr="002D7E57">
        <w:trPr>
          <w:trHeight w:val="1635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2.6. Предоставление меры поддержки 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выполнение социальных обязательств, удовлетворение потребности клиента, обратившегося за </w:t>
            </w:r>
            <w:r w:rsidR="004802EF" w:rsidRPr="002B4DE0">
              <w:rPr>
                <w:sz w:val="24"/>
                <w:szCs w:val="24"/>
              </w:rPr>
              <w:t>предоставлением меры поддержки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заинтересованность клиен</w:t>
            </w:r>
            <w:r w:rsidR="004802EF" w:rsidRPr="002B4DE0">
              <w:rPr>
                <w:sz w:val="24"/>
                <w:szCs w:val="24"/>
              </w:rPr>
              <w:t>та в по</w:t>
            </w:r>
            <w:r w:rsidR="00B36810" w:rsidRPr="002B4DE0">
              <w:rPr>
                <w:sz w:val="24"/>
                <w:szCs w:val="24"/>
              </w:rPr>
              <w:t>лучении результата меры поддержк</w:t>
            </w:r>
            <w:r w:rsidR="004802EF" w:rsidRPr="002B4DE0">
              <w:rPr>
                <w:sz w:val="24"/>
                <w:szCs w:val="24"/>
              </w:rPr>
              <w:t>и</w:t>
            </w:r>
            <w:r w:rsidR="00204FAC" w:rsidRPr="002B4DE0">
              <w:rPr>
                <w:sz w:val="24"/>
                <w:szCs w:val="24"/>
              </w:rPr>
              <w:t xml:space="preserve"> в наиболее удобной форме</w:t>
            </w:r>
          </w:p>
        </w:tc>
      </w:tr>
      <w:tr w:rsidR="00E7361B" w:rsidRPr="00EE70E8" w:rsidTr="002D7E57">
        <w:trPr>
          <w:trHeight w:val="594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2.7. Досудебное обжалование решений и действий (бездействия) органа, предоставляющего меру поддержки, а также его должностных лиц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принятия законных и обоснованных решений (совершения действий) при предоставлении меры поддержки, исправления возникающих ошибок</w:t>
            </w:r>
            <w:r w:rsidR="004802EF" w:rsidRPr="002B4DE0">
              <w:rPr>
                <w:sz w:val="24"/>
                <w:szCs w:val="24"/>
              </w:rPr>
              <w:t xml:space="preserve"> в </w:t>
            </w:r>
            <w:proofErr w:type="spellStart"/>
            <w:r w:rsidR="004802EF" w:rsidRPr="002B4DE0">
              <w:rPr>
                <w:sz w:val="24"/>
                <w:szCs w:val="24"/>
              </w:rPr>
              <w:t>правоприменении</w:t>
            </w:r>
            <w:proofErr w:type="spellEnd"/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доступ к защите своих прав и законных интересов при получении меры поддержки, возможность быстрого и эффективного испра</w:t>
            </w:r>
            <w:r w:rsidR="004802EF" w:rsidRPr="002B4DE0">
              <w:rPr>
                <w:sz w:val="24"/>
                <w:szCs w:val="24"/>
              </w:rPr>
              <w:t xml:space="preserve">вления ошибок в </w:t>
            </w:r>
            <w:proofErr w:type="spellStart"/>
            <w:r w:rsidR="004802EF" w:rsidRPr="002B4DE0">
              <w:rPr>
                <w:sz w:val="24"/>
                <w:szCs w:val="24"/>
              </w:rPr>
              <w:t>правоприменении</w:t>
            </w:r>
            <w:proofErr w:type="spellEnd"/>
          </w:p>
        </w:tc>
      </w:tr>
      <w:tr w:rsidR="00E7361B" w:rsidRPr="00EE70E8" w:rsidTr="002D7E57">
        <w:trPr>
          <w:trHeight w:val="1407"/>
        </w:trPr>
        <w:tc>
          <w:tcPr>
            <w:tcW w:w="256" w:type="dxa"/>
            <w:vMerge w:val="restart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139" w:type="dxa"/>
            <w:vMerge w:val="restart"/>
            <w:hideMark/>
          </w:tcPr>
          <w:p w:rsidR="00EE70E8" w:rsidRPr="002B4DE0" w:rsidRDefault="004802EF" w:rsidP="004802EF">
            <w:pPr>
              <w:pStyle w:val="a2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Муниципаль</w:t>
            </w:r>
            <w:r w:rsidR="00FD1E91" w:rsidRPr="002B4DE0">
              <w:rPr>
                <w:bCs/>
                <w:sz w:val="24"/>
                <w:szCs w:val="24"/>
              </w:rPr>
              <w:t xml:space="preserve">ный контроль </w:t>
            </w: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3.1. Планирование проведения контроль</w:t>
            </w:r>
            <w:r w:rsidR="00EC2240" w:rsidRPr="002B4DE0">
              <w:rPr>
                <w:sz w:val="24"/>
                <w:szCs w:val="24"/>
              </w:rPr>
              <w:t>ных</w:t>
            </w:r>
            <w:r w:rsidRPr="002B4DE0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3825" w:type="dxa"/>
            <w:hideMark/>
          </w:tcPr>
          <w:p w:rsidR="00EE70E8" w:rsidRPr="002B4DE0" w:rsidRDefault="00EE70E8" w:rsidP="00204FA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ежегодное плани</w:t>
            </w:r>
            <w:r w:rsidR="00204FAC" w:rsidRPr="002B4DE0">
              <w:rPr>
                <w:sz w:val="24"/>
                <w:szCs w:val="24"/>
              </w:rPr>
              <w:t xml:space="preserve">рование контрольной </w:t>
            </w:r>
            <w:r w:rsidRPr="002B4DE0">
              <w:rPr>
                <w:sz w:val="24"/>
                <w:szCs w:val="24"/>
              </w:rPr>
              <w:t>деятельности, обеспечение ре</w:t>
            </w:r>
            <w:r w:rsidR="00204FAC" w:rsidRPr="002B4DE0">
              <w:rPr>
                <w:sz w:val="24"/>
                <w:szCs w:val="24"/>
              </w:rPr>
              <w:t>ализации контрольных</w:t>
            </w:r>
            <w:r w:rsidRPr="002B4DE0">
              <w:rPr>
                <w:sz w:val="24"/>
                <w:szCs w:val="24"/>
              </w:rPr>
              <w:t xml:space="preserve"> функций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t xml:space="preserve"> </w:t>
            </w:r>
            <w:r w:rsidRPr="002B4DE0">
              <w:rPr>
                <w:sz w:val="24"/>
                <w:szCs w:val="24"/>
              </w:rPr>
              <w:br/>
              <w:t>Ценность: прогнозирование пр</w:t>
            </w:r>
            <w:r w:rsidR="00204FAC" w:rsidRPr="002B4DE0">
              <w:rPr>
                <w:sz w:val="24"/>
                <w:szCs w:val="24"/>
              </w:rPr>
              <w:t>оведения контрольных</w:t>
            </w:r>
            <w:r w:rsidRPr="002B4DE0">
              <w:rPr>
                <w:sz w:val="24"/>
                <w:szCs w:val="24"/>
              </w:rPr>
              <w:t xml:space="preserve"> мероприятий в отношении</w:t>
            </w:r>
            <w:r w:rsidR="004802EF" w:rsidRPr="002B4DE0">
              <w:rPr>
                <w:sz w:val="24"/>
                <w:szCs w:val="24"/>
              </w:rPr>
              <w:t xml:space="preserve"> клиента (деятельности клиента)</w:t>
            </w:r>
          </w:p>
        </w:tc>
      </w:tr>
      <w:tr w:rsidR="00E7361B" w:rsidRPr="00EE70E8" w:rsidTr="002D7E57">
        <w:trPr>
          <w:trHeight w:val="1517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3.2. Принятие решения о проведении контрольного</w:t>
            </w:r>
            <w:r w:rsidR="00FD1E91" w:rsidRPr="002B4DE0">
              <w:rPr>
                <w:color w:val="FF0000"/>
                <w:sz w:val="24"/>
                <w:szCs w:val="24"/>
              </w:rPr>
              <w:t xml:space="preserve"> </w:t>
            </w:r>
            <w:r w:rsidRPr="002B4DE0">
              <w:rPr>
                <w:sz w:val="24"/>
                <w:szCs w:val="24"/>
              </w:rPr>
              <w:t>мероприятия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осуще</w:t>
            </w:r>
            <w:r w:rsidR="00EC2240" w:rsidRPr="002B4DE0">
              <w:rPr>
                <w:sz w:val="24"/>
                <w:szCs w:val="24"/>
              </w:rPr>
              <w:t xml:space="preserve">ствления контрольной </w:t>
            </w:r>
            <w:r w:rsidRPr="002B4DE0">
              <w:rPr>
                <w:sz w:val="24"/>
                <w:szCs w:val="24"/>
              </w:rPr>
              <w:t xml:space="preserve"> функции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t xml:space="preserve"> </w:t>
            </w:r>
            <w:r w:rsidRPr="002B4DE0">
              <w:rPr>
                <w:sz w:val="24"/>
                <w:szCs w:val="24"/>
              </w:rPr>
              <w:br/>
              <w:t>Ценность: обеспечение защиты законных интересов клиента при принятии решения о пров</w:t>
            </w:r>
            <w:r w:rsidR="00EC2240" w:rsidRPr="002B4DE0">
              <w:rPr>
                <w:sz w:val="24"/>
                <w:szCs w:val="24"/>
              </w:rPr>
              <w:t>едении контрольного</w:t>
            </w:r>
            <w:r w:rsidRPr="002B4DE0">
              <w:rPr>
                <w:sz w:val="24"/>
                <w:szCs w:val="24"/>
              </w:rPr>
              <w:t xml:space="preserve"> мероприятия, исключение принятия необоснованных решений</w:t>
            </w:r>
            <w:r w:rsidR="004802EF" w:rsidRPr="002B4DE0">
              <w:rPr>
                <w:sz w:val="24"/>
                <w:szCs w:val="24"/>
              </w:rPr>
              <w:t xml:space="preserve"> о проведении таких мероприятий</w:t>
            </w:r>
          </w:p>
        </w:tc>
      </w:tr>
      <w:tr w:rsidR="00E7361B" w:rsidRPr="00EE70E8" w:rsidTr="002D7E57">
        <w:trPr>
          <w:trHeight w:val="594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3.3. Организация и прове</w:t>
            </w:r>
            <w:r w:rsidR="00EC2240" w:rsidRPr="002B4DE0">
              <w:rPr>
                <w:sz w:val="24"/>
                <w:szCs w:val="24"/>
              </w:rPr>
              <w:t xml:space="preserve">дение контрольного </w:t>
            </w:r>
            <w:r w:rsidRPr="002B4DE0">
              <w:rPr>
                <w:sz w:val="24"/>
                <w:szCs w:val="24"/>
              </w:rPr>
              <w:t>мероприятия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непосредственное осуществление </w:t>
            </w:r>
            <w:r w:rsidR="00EC2240" w:rsidRPr="002B4DE0">
              <w:rPr>
                <w:sz w:val="24"/>
                <w:szCs w:val="24"/>
              </w:rPr>
              <w:t>контрольной</w:t>
            </w:r>
            <w:r w:rsidR="004802EF" w:rsidRPr="002B4DE0">
              <w:rPr>
                <w:sz w:val="24"/>
                <w:szCs w:val="24"/>
              </w:rPr>
              <w:t xml:space="preserve"> функции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пр</w:t>
            </w:r>
            <w:r w:rsidR="00EC2240" w:rsidRPr="002B4DE0">
              <w:rPr>
                <w:sz w:val="24"/>
                <w:szCs w:val="24"/>
              </w:rPr>
              <w:t xml:space="preserve">иоритет контрольных </w:t>
            </w:r>
            <w:r w:rsidRPr="002B4DE0">
              <w:rPr>
                <w:sz w:val="24"/>
                <w:szCs w:val="24"/>
              </w:rPr>
              <w:t xml:space="preserve">мероприятий без взаимодействия с контролируемым лицом, минимизация временных и иных затрат клиента, связанных с </w:t>
            </w:r>
            <w:r w:rsidRPr="002B4DE0">
              <w:rPr>
                <w:sz w:val="24"/>
                <w:szCs w:val="24"/>
              </w:rPr>
              <w:lastRenderedPageBreak/>
              <w:t>осуществлением в отношении него контр</w:t>
            </w:r>
            <w:r w:rsidR="004802EF" w:rsidRPr="002B4DE0">
              <w:rPr>
                <w:sz w:val="24"/>
                <w:szCs w:val="24"/>
              </w:rPr>
              <w:t>ольной</w:t>
            </w:r>
            <w:r w:rsidR="00EC2240" w:rsidRPr="002B4DE0">
              <w:rPr>
                <w:sz w:val="24"/>
                <w:szCs w:val="24"/>
              </w:rPr>
              <w:t xml:space="preserve"> </w:t>
            </w:r>
            <w:r w:rsidR="004802EF" w:rsidRPr="002B4DE0">
              <w:rPr>
                <w:sz w:val="24"/>
                <w:szCs w:val="24"/>
              </w:rPr>
              <w:t xml:space="preserve"> деятельности</w:t>
            </w:r>
          </w:p>
        </w:tc>
      </w:tr>
      <w:tr w:rsidR="00E7361B" w:rsidRPr="00EE70E8" w:rsidTr="002D7E57">
        <w:trPr>
          <w:trHeight w:val="1172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3.4. Запрос и получение документов (сведений), выполнение иных мероприятий в порядке межведомственного взаимодействия при </w:t>
            </w:r>
            <w:r w:rsidR="00EC2240" w:rsidRPr="002B4DE0">
              <w:rPr>
                <w:sz w:val="24"/>
                <w:szCs w:val="24"/>
              </w:rPr>
              <w:t>осуществлении</w:t>
            </w:r>
            <w:r w:rsidR="00204FAC" w:rsidRPr="002B4DE0">
              <w:rPr>
                <w:sz w:val="24"/>
                <w:szCs w:val="24"/>
              </w:rPr>
              <w:t xml:space="preserve"> муниципального</w:t>
            </w:r>
            <w:r w:rsidR="00EC2240" w:rsidRPr="002B4DE0">
              <w:rPr>
                <w:sz w:val="24"/>
                <w:szCs w:val="24"/>
              </w:rPr>
              <w:t xml:space="preserve"> контроля 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организация и формирование эффективной системы контр</w:t>
            </w:r>
            <w:r w:rsidR="00EC2240" w:rsidRPr="002B4DE0">
              <w:rPr>
                <w:sz w:val="24"/>
                <w:szCs w:val="24"/>
              </w:rPr>
              <w:t>оля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минимизация взаимодействия клиента с кон</w:t>
            </w:r>
            <w:r w:rsidR="00EC2240" w:rsidRPr="002B4DE0">
              <w:rPr>
                <w:sz w:val="24"/>
                <w:szCs w:val="24"/>
              </w:rPr>
              <w:t>трольными</w:t>
            </w:r>
            <w:r w:rsidR="004802EF" w:rsidRPr="002B4DE0">
              <w:rPr>
                <w:sz w:val="24"/>
                <w:szCs w:val="24"/>
              </w:rPr>
              <w:t xml:space="preserve"> органами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3.5. Оформление резул</w:t>
            </w:r>
            <w:r w:rsidR="00EC2240" w:rsidRPr="002B4DE0">
              <w:rPr>
                <w:sz w:val="24"/>
                <w:szCs w:val="24"/>
              </w:rPr>
              <w:t>ьтатов контрольного</w:t>
            </w:r>
            <w:r w:rsidRPr="002B4DE0">
              <w:rPr>
                <w:sz w:val="24"/>
                <w:szCs w:val="24"/>
              </w:rPr>
              <w:t xml:space="preserve"> мероприятия и ознакомление с его результатами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документальная фи</w:t>
            </w:r>
            <w:r w:rsidR="00EC2240" w:rsidRPr="002B4DE0">
              <w:rPr>
                <w:sz w:val="24"/>
                <w:szCs w:val="24"/>
              </w:rPr>
              <w:t>ксация результатов контрольного</w:t>
            </w:r>
            <w:r w:rsidRPr="002B4DE0">
              <w:rPr>
                <w:sz w:val="24"/>
                <w:szCs w:val="24"/>
              </w:rPr>
              <w:t xml:space="preserve"> мероприятия, оперативное уведомление о таких р</w:t>
            </w:r>
            <w:r w:rsidR="004802EF" w:rsidRPr="002B4DE0">
              <w:rPr>
                <w:sz w:val="24"/>
                <w:szCs w:val="24"/>
              </w:rPr>
              <w:t>езультатах контролируемого лица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полнота документальной фиксации выявленных нарушений обязательных требований, оперативность уведомления клиента о рез</w:t>
            </w:r>
            <w:r w:rsidR="00EC2240" w:rsidRPr="002B4DE0">
              <w:rPr>
                <w:sz w:val="24"/>
                <w:szCs w:val="24"/>
              </w:rPr>
              <w:t>ультатах контрольных</w:t>
            </w:r>
            <w:r w:rsidRPr="002B4DE0">
              <w:rPr>
                <w:sz w:val="24"/>
                <w:szCs w:val="24"/>
              </w:rPr>
              <w:t xml:space="preserve"> меро</w:t>
            </w:r>
            <w:r w:rsidR="004802EF" w:rsidRPr="002B4DE0">
              <w:rPr>
                <w:sz w:val="24"/>
                <w:szCs w:val="24"/>
              </w:rPr>
              <w:t>приятий</w:t>
            </w:r>
          </w:p>
        </w:tc>
      </w:tr>
      <w:tr w:rsidR="00E7361B" w:rsidRPr="00EE70E8" w:rsidTr="002D7E57">
        <w:trPr>
          <w:trHeight w:val="711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3.6. Обжалование </w:t>
            </w:r>
            <w:r w:rsidR="00EC2240" w:rsidRPr="002B4DE0">
              <w:rPr>
                <w:sz w:val="24"/>
                <w:szCs w:val="24"/>
              </w:rPr>
              <w:t xml:space="preserve">решений контрольных </w:t>
            </w:r>
            <w:r w:rsidRPr="002B4DE0">
              <w:rPr>
                <w:sz w:val="24"/>
                <w:szCs w:val="24"/>
              </w:rPr>
              <w:t>органов, действий (</w:t>
            </w:r>
            <w:r w:rsidR="004802EF" w:rsidRPr="002B4DE0">
              <w:rPr>
                <w:sz w:val="24"/>
                <w:szCs w:val="24"/>
              </w:rPr>
              <w:t>бездействия) их должностных лиц</w:t>
            </w:r>
          </w:p>
        </w:tc>
        <w:tc>
          <w:tcPr>
            <w:tcW w:w="3825" w:type="dxa"/>
            <w:hideMark/>
          </w:tcPr>
          <w:p w:rsidR="00EE70E8" w:rsidRPr="002B4DE0" w:rsidRDefault="00EE70E8" w:rsidP="00EC2240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принятия законных и обоснованных решений (совершения действий) при</w:t>
            </w:r>
            <w:r w:rsidR="00EC2240" w:rsidRPr="002B4DE0">
              <w:rPr>
                <w:sz w:val="24"/>
                <w:szCs w:val="24"/>
              </w:rPr>
              <w:t xml:space="preserve"> осуществлении контроля</w:t>
            </w:r>
            <w:r w:rsidRPr="002B4DE0">
              <w:rPr>
                <w:sz w:val="24"/>
                <w:szCs w:val="24"/>
              </w:rPr>
              <w:t xml:space="preserve">, исправления возникающих </w:t>
            </w:r>
            <w:r w:rsidR="004802EF" w:rsidRPr="002B4DE0">
              <w:rPr>
                <w:sz w:val="24"/>
                <w:szCs w:val="24"/>
              </w:rPr>
              <w:t xml:space="preserve">ошибок в </w:t>
            </w:r>
            <w:proofErr w:type="spellStart"/>
            <w:r w:rsidR="004802EF" w:rsidRPr="002B4DE0">
              <w:rPr>
                <w:sz w:val="24"/>
                <w:szCs w:val="24"/>
              </w:rPr>
              <w:t>правоприменении</w:t>
            </w:r>
            <w:proofErr w:type="spellEnd"/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доступ клиентов к защите своих прав и законных интересов, затрагиваемых при</w:t>
            </w:r>
            <w:r w:rsidR="00EC2240" w:rsidRPr="002B4DE0">
              <w:rPr>
                <w:sz w:val="24"/>
                <w:szCs w:val="24"/>
              </w:rPr>
              <w:t xml:space="preserve"> осуществлении контроля</w:t>
            </w:r>
            <w:r w:rsidRPr="002B4DE0">
              <w:rPr>
                <w:sz w:val="24"/>
                <w:szCs w:val="24"/>
              </w:rPr>
              <w:t>, возможность быстрого и эффективного испра</w:t>
            </w:r>
            <w:r w:rsidR="004802EF" w:rsidRPr="002B4DE0">
              <w:rPr>
                <w:sz w:val="24"/>
                <w:szCs w:val="24"/>
              </w:rPr>
              <w:t xml:space="preserve">вления ошибок в </w:t>
            </w:r>
            <w:proofErr w:type="spellStart"/>
            <w:r w:rsidR="004802EF" w:rsidRPr="002B4DE0">
              <w:rPr>
                <w:sz w:val="24"/>
                <w:szCs w:val="24"/>
              </w:rPr>
              <w:t>правоприменении</w:t>
            </w:r>
            <w:proofErr w:type="spellEnd"/>
          </w:p>
        </w:tc>
      </w:tr>
      <w:tr w:rsidR="00E7361B" w:rsidRPr="00EE70E8" w:rsidTr="002D7E57">
        <w:trPr>
          <w:trHeight w:val="1153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E54E7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3.7. </w:t>
            </w:r>
            <w:proofErr w:type="gramStart"/>
            <w:r w:rsidRPr="002B4DE0">
              <w:rPr>
                <w:sz w:val="24"/>
                <w:szCs w:val="24"/>
              </w:rPr>
              <w:t>Контроль за</w:t>
            </w:r>
            <w:proofErr w:type="gramEnd"/>
            <w:r w:rsidRPr="002B4DE0">
              <w:rPr>
                <w:sz w:val="24"/>
                <w:szCs w:val="24"/>
              </w:rPr>
              <w:t xml:space="preserve"> исполнением решений контрольных органов</w:t>
            </w:r>
          </w:p>
        </w:tc>
        <w:tc>
          <w:tcPr>
            <w:tcW w:w="3825" w:type="dxa"/>
            <w:hideMark/>
          </w:tcPr>
          <w:p w:rsidR="00EE70E8" w:rsidRPr="002B4DE0" w:rsidRDefault="00EE70E8" w:rsidP="00EC2240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исполнения решений по результатам конт</w:t>
            </w:r>
            <w:r w:rsidR="00F66181" w:rsidRPr="002B4DE0">
              <w:rPr>
                <w:sz w:val="24"/>
                <w:szCs w:val="24"/>
              </w:rPr>
              <w:t>рольных мероприятий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минимизация участия клиента в осуществлении </w:t>
            </w:r>
            <w:proofErr w:type="gramStart"/>
            <w:r w:rsidRPr="002B4DE0">
              <w:rPr>
                <w:sz w:val="24"/>
                <w:szCs w:val="24"/>
              </w:rPr>
              <w:t>контроля за</w:t>
            </w:r>
            <w:proofErr w:type="gramEnd"/>
            <w:r w:rsidRPr="002B4DE0">
              <w:rPr>
                <w:sz w:val="24"/>
                <w:szCs w:val="24"/>
              </w:rPr>
              <w:t xml:space="preserve"> исполнением решений </w:t>
            </w:r>
            <w:r w:rsidR="00F66181" w:rsidRPr="002B4DE0">
              <w:rPr>
                <w:sz w:val="24"/>
                <w:szCs w:val="24"/>
              </w:rPr>
              <w:t>контрольных органов</w:t>
            </w:r>
          </w:p>
        </w:tc>
      </w:tr>
      <w:tr w:rsidR="00E7361B" w:rsidRPr="00EE70E8" w:rsidTr="002D7E57">
        <w:trPr>
          <w:trHeight w:val="882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3.8. Оценка результативности и эффективности деят</w:t>
            </w:r>
            <w:r w:rsidR="00EC2240" w:rsidRPr="002B4DE0">
              <w:rPr>
                <w:sz w:val="24"/>
                <w:szCs w:val="24"/>
              </w:rPr>
              <w:t>ельности контрольных</w:t>
            </w:r>
            <w:r w:rsidRPr="002B4DE0">
              <w:rPr>
                <w:sz w:val="24"/>
                <w:szCs w:val="24"/>
              </w:rPr>
              <w:t xml:space="preserve"> органов</w:t>
            </w:r>
          </w:p>
        </w:tc>
        <w:tc>
          <w:tcPr>
            <w:tcW w:w="3825" w:type="dxa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определение результативности и эффективности контр</w:t>
            </w:r>
            <w:r w:rsidR="00F66181" w:rsidRPr="002B4DE0">
              <w:rPr>
                <w:sz w:val="24"/>
                <w:szCs w:val="24"/>
              </w:rPr>
              <w:t>ольной деятельности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непосредственной ц</w:t>
            </w:r>
            <w:r w:rsidR="00F66181" w:rsidRPr="002B4DE0">
              <w:rPr>
                <w:sz w:val="24"/>
                <w:szCs w:val="24"/>
              </w:rPr>
              <w:t>енности для клиента не выявлено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3.9. Профилактика рисков причинения вреда (ущерба) охраняемым законом ценностям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стимулирование соблюдения обязательных требований клиентами, превенция причинения вреда (ущерба) охраняемым законом ценностям, повышение информированности о соб</w:t>
            </w:r>
            <w:r w:rsidR="008574E6" w:rsidRPr="002B4DE0">
              <w:rPr>
                <w:sz w:val="24"/>
                <w:szCs w:val="24"/>
              </w:rPr>
              <w:t>людении обязательных требований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ценностям, создание условий для доведения обязательных требований до клиентов, повышение информированности кл</w:t>
            </w:r>
            <w:r w:rsidR="008574E6" w:rsidRPr="002B4DE0">
              <w:rPr>
                <w:sz w:val="24"/>
                <w:szCs w:val="24"/>
              </w:rPr>
              <w:t>иентов о способах их соблюдения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3.10. Независимая оценка соблюдения обязательных требований</w:t>
            </w:r>
          </w:p>
        </w:tc>
        <w:tc>
          <w:tcPr>
            <w:tcW w:w="3825" w:type="dxa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организация и формирование эффективной системы контроля, экономия средств публично-правового воздействия при осуществлении контроля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минимизация взаимодействия клиента с контрольными органами за счет возможности оценки соблюдения обязательных требований без проведения контрольными о</w:t>
            </w:r>
            <w:r w:rsidR="00FD1E91" w:rsidRPr="002B4DE0">
              <w:rPr>
                <w:sz w:val="24"/>
                <w:szCs w:val="24"/>
              </w:rPr>
              <w:t>рганами проверочных мероприятий</w:t>
            </w:r>
          </w:p>
        </w:tc>
      </w:tr>
      <w:tr w:rsidR="00E7361B" w:rsidRPr="00EE70E8" w:rsidTr="002D7E57">
        <w:trPr>
          <w:trHeight w:val="990"/>
        </w:trPr>
        <w:tc>
          <w:tcPr>
            <w:tcW w:w="256" w:type="dxa"/>
            <w:vMerge w:val="restart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139" w:type="dxa"/>
            <w:vMerge w:val="restart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Рассмотрение обращений и запросов</w:t>
            </w:r>
          </w:p>
        </w:tc>
        <w:tc>
          <w:tcPr>
            <w:tcW w:w="3278" w:type="dxa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4.1. Прием и регистрация обращений и запросов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фиксация момента по</w:t>
            </w:r>
            <w:r w:rsidR="00FD1E91" w:rsidRPr="002B4DE0">
              <w:rPr>
                <w:sz w:val="24"/>
                <w:szCs w:val="24"/>
              </w:rPr>
              <w:t>ступления обращения или запроса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сокращение общего срока рассмотрения обращения или запроса за счет оптимизации </w:t>
            </w:r>
            <w:r w:rsidR="00FD1E91" w:rsidRPr="002B4DE0">
              <w:rPr>
                <w:sz w:val="24"/>
                <w:szCs w:val="24"/>
              </w:rPr>
              <w:t>внутренних/технических процедур</w:t>
            </w:r>
          </w:p>
        </w:tc>
      </w:tr>
      <w:tr w:rsidR="00E7361B" w:rsidRPr="00EE70E8" w:rsidTr="002D7E57">
        <w:trPr>
          <w:trHeight w:val="303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FD1E91" w:rsidP="00FD1E91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4</w:t>
            </w:r>
            <w:r w:rsidR="00EE70E8" w:rsidRPr="002B4DE0">
              <w:rPr>
                <w:sz w:val="24"/>
                <w:szCs w:val="24"/>
              </w:rPr>
              <w:t>.2. Определение исполнителей по рассмотрению обращений и запросов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рас</w:t>
            </w:r>
            <w:r w:rsidR="00FD1E91" w:rsidRPr="002B4DE0">
              <w:rPr>
                <w:sz w:val="24"/>
                <w:szCs w:val="24"/>
              </w:rPr>
              <w:t>смотрения обращения или запроса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непосредственной ц</w:t>
            </w:r>
            <w:r w:rsidR="00FD1E91" w:rsidRPr="002B4DE0">
              <w:rPr>
                <w:sz w:val="24"/>
                <w:szCs w:val="24"/>
              </w:rPr>
              <w:t>енности для клиента не выявлено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4.3. Переадресация обращений в государственный орган, орган местного самоуправления или должностному лицу, в компетенцию которых входит решение поставленных в обращении вопросов (по компетенции)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обеспечение рассмотрения обращения или запроса по </w:t>
            </w:r>
            <w:r w:rsidR="00FD1E91" w:rsidRPr="002B4DE0">
              <w:rPr>
                <w:sz w:val="24"/>
                <w:szCs w:val="24"/>
              </w:rPr>
              <w:t>существу (компетентным органом)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сокращение общего срока рассмотрения обращения или запроса за счет отсутствия необходимости возврата некорректно направленног</w:t>
            </w:r>
            <w:r w:rsidR="00FD1E91" w:rsidRPr="002B4DE0">
              <w:rPr>
                <w:sz w:val="24"/>
                <w:szCs w:val="24"/>
              </w:rPr>
              <w:t>о обращения или запроса клиенту</w:t>
            </w:r>
          </w:p>
        </w:tc>
      </w:tr>
      <w:tr w:rsidR="00E7361B" w:rsidRPr="00EE70E8" w:rsidTr="002D7E57">
        <w:trPr>
          <w:trHeight w:val="1162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4.4. Уведомление о переадресации обращения по компетенции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своевременное предоставление клиенту информаци</w:t>
            </w:r>
            <w:r w:rsidR="00FD1E91" w:rsidRPr="002B4DE0">
              <w:rPr>
                <w:sz w:val="24"/>
                <w:szCs w:val="24"/>
              </w:rPr>
              <w:t>и о переадресации его обращения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оперативное информирование клиента о рассмотрении его обращения иным органо</w:t>
            </w:r>
            <w:r w:rsidR="00FD1E91" w:rsidRPr="002B4DE0">
              <w:rPr>
                <w:sz w:val="24"/>
                <w:szCs w:val="24"/>
              </w:rPr>
              <w:t>м в соответствии с компетенцией</w:t>
            </w:r>
          </w:p>
        </w:tc>
      </w:tr>
      <w:tr w:rsidR="00E7361B" w:rsidRPr="00EE70E8" w:rsidTr="002D7E57">
        <w:trPr>
          <w:trHeight w:val="1020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4.5. Рассмотрение обращений и запросов и подготовка ответов на них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принятия р</w:t>
            </w:r>
            <w:r w:rsidR="00FD1E91" w:rsidRPr="002B4DE0">
              <w:rPr>
                <w:sz w:val="24"/>
                <w:szCs w:val="24"/>
              </w:rPr>
              <w:t>ешения по обращению или запросу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сокращение общего срока рассмотрения обращения или запроса за счет использован</w:t>
            </w:r>
            <w:r w:rsidR="00FD1E91" w:rsidRPr="002B4DE0">
              <w:rPr>
                <w:sz w:val="24"/>
                <w:szCs w:val="24"/>
              </w:rPr>
              <w:t>ия внутриведомственных процедур</w:t>
            </w:r>
          </w:p>
        </w:tc>
      </w:tr>
      <w:tr w:rsidR="00E7361B" w:rsidRPr="00EE70E8" w:rsidTr="002D7E57">
        <w:trPr>
          <w:trHeight w:val="273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0C2921" w:rsidP="00FD1E91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4.6</w:t>
            </w:r>
            <w:r w:rsidR="00EE70E8" w:rsidRPr="002B4DE0">
              <w:rPr>
                <w:sz w:val="24"/>
                <w:szCs w:val="24"/>
              </w:rPr>
              <w:t>. Личный прием граждан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обеспечение оперативного принятия решения по личному обращению, </w:t>
            </w:r>
            <w:r w:rsidR="00B4700E" w:rsidRPr="002B4DE0">
              <w:rPr>
                <w:sz w:val="24"/>
                <w:szCs w:val="24"/>
              </w:rPr>
              <w:t>обеспечение принципа открытости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сокращение общего срока рассмотрения обращения, возможность получения ответа по существу обращения непосредственн</w:t>
            </w:r>
            <w:r w:rsidR="00FD1E91" w:rsidRPr="002B4DE0">
              <w:rPr>
                <w:sz w:val="24"/>
                <w:szCs w:val="24"/>
              </w:rPr>
              <w:t>о в ходе личного приема граждан</w:t>
            </w:r>
          </w:p>
        </w:tc>
      </w:tr>
      <w:tr w:rsidR="00E7361B" w:rsidRPr="00EE70E8" w:rsidTr="002D7E57">
        <w:trPr>
          <w:trHeight w:val="1005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4.7. </w:t>
            </w:r>
            <w:proofErr w:type="gramStart"/>
            <w:r w:rsidRPr="002B4DE0">
              <w:rPr>
                <w:sz w:val="24"/>
                <w:szCs w:val="24"/>
              </w:rPr>
              <w:t>Контроль за</w:t>
            </w:r>
            <w:proofErr w:type="gramEnd"/>
            <w:r w:rsidRPr="002B4DE0">
              <w:rPr>
                <w:sz w:val="24"/>
                <w:szCs w:val="24"/>
              </w:rPr>
              <w:t xml:space="preserve"> соблюдением порядка рассмотрения обращений</w:t>
            </w:r>
            <w:r w:rsidR="00B4700E" w:rsidRPr="002B4DE0">
              <w:rPr>
                <w:sz w:val="24"/>
                <w:szCs w:val="24"/>
              </w:rPr>
              <w:t xml:space="preserve"> и запросов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рассмотрения обращения или зап</w:t>
            </w:r>
            <w:r w:rsidR="00FD1E91" w:rsidRPr="002B4DE0">
              <w:rPr>
                <w:sz w:val="24"/>
                <w:szCs w:val="24"/>
              </w:rPr>
              <w:t>роса в установленном порядке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непосредственной ц</w:t>
            </w:r>
            <w:r w:rsidR="00FD1E91" w:rsidRPr="002B4DE0">
              <w:rPr>
                <w:sz w:val="24"/>
                <w:szCs w:val="24"/>
              </w:rPr>
              <w:t>енности для клиента не выявлено</w:t>
            </w:r>
          </w:p>
        </w:tc>
      </w:tr>
      <w:tr w:rsidR="00E7361B" w:rsidRPr="00EE70E8" w:rsidTr="002D7E57">
        <w:trPr>
          <w:trHeight w:val="736"/>
        </w:trPr>
        <w:tc>
          <w:tcPr>
            <w:tcW w:w="256" w:type="dxa"/>
            <w:vMerge w:val="restart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139" w:type="dxa"/>
            <w:vMerge w:val="restart"/>
            <w:hideMark/>
          </w:tcPr>
          <w:p w:rsidR="00EE70E8" w:rsidRPr="002B4DE0" w:rsidRDefault="00FD1E91" w:rsidP="00FD1E91">
            <w:pPr>
              <w:pStyle w:val="a2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Обеспечение</w:t>
            </w:r>
            <w:r w:rsidR="00EE70E8" w:rsidRPr="002B4DE0">
              <w:rPr>
                <w:bCs/>
                <w:sz w:val="24"/>
                <w:szCs w:val="24"/>
              </w:rPr>
              <w:t xml:space="preserve"> доступа к информации о деятельности</w:t>
            </w:r>
          </w:p>
        </w:tc>
        <w:tc>
          <w:tcPr>
            <w:tcW w:w="3278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5.1. Размещение информации о деятельности </w:t>
            </w:r>
            <w:r w:rsidR="00BD7869" w:rsidRPr="002B4DE0">
              <w:rPr>
                <w:sz w:val="24"/>
                <w:szCs w:val="24"/>
              </w:rPr>
              <w:t>Органа</w:t>
            </w:r>
          </w:p>
        </w:tc>
        <w:tc>
          <w:tcPr>
            <w:tcW w:w="3825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условий для получения клиентом информации о</w:t>
            </w:r>
            <w:r w:rsidR="00FD1E91" w:rsidRPr="002B4DE0">
              <w:rPr>
                <w:sz w:val="24"/>
                <w:szCs w:val="24"/>
              </w:rPr>
              <w:t xml:space="preserve"> деятельности</w:t>
            </w:r>
            <w:r w:rsidRPr="002B4DE0">
              <w:rPr>
                <w:sz w:val="24"/>
                <w:szCs w:val="24"/>
              </w:rPr>
              <w:t xml:space="preserve">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="00FD1E91" w:rsidRPr="002B4DE0">
              <w:rPr>
                <w:sz w:val="24"/>
                <w:szCs w:val="24"/>
              </w:rPr>
              <w:t>, затрагивающей его интересы</w:t>
            </w:r>
            <w:r w:rsidR="002B4DE0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доступ клиента к информации о деятельности </w:t>
            </w:r>
            <w:r w:rsidR="00BD7869" w:rsidRPr="002B4DE0">
              <w:rPr>
                <w:sz w:val="24"/>
                <w:szCs w:val="24"/>
              </w:rPr>
              <w:lastRenderedPageBreak/>
              <w:t>Органа</w:t>
            </w:r>
            <w:r w:rsidRPr="002B4DE0">
              <w:rPr>
                <w:sz w:val="24"/>
                <w:szCs w:val="24"/>
              </w:rPr>
              <w:t>, затрагивающей его интересы, д</w:t>
            </w:r>
            <w:r w:rsidR="007C1F17" w:rsidRPr="002B4DE0">
              <w:rPr>
                <w:sz w:val="24"/>
                <w:szCs w:val="24"/>
              </w:rPr>
              <w:t>оступным и удобным ему способом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FD1E91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5.2. Предоставление</w:t>
            </w:r>
            <w:r w:rsidR="00EE70E8" w:rsidRPr="002B4DE0">
              <w:rPr>
                <w:sz w:val="24"/>
                <w:szCs w:val="24"/>
              </w:rPr>
              <w:t xml:space="preserve"> информации о деятельности </w:t>
            </w:r>
            <w:r w:rsidR="00BD7869" w:rsidRPr="002B4DE0">
              <w:rPr>
                <w:sz w:val="24"/>
                <w:szCs w:val="24"/>
              </w:rPr>
              <w:t>Органа</w:t>
            </w:r>
          </w:p>
        </w:tc>
        <w:tc>
          <w:tcPr>
            <w:tcW w:w="3825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адресное направление клиенту информации о деятельности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="00833FDC" w:rsidRPr="002B4DE0">
              <w:rPr>
                <w:sz w:val="24"/>
                <w:szCs w:val="24"/>
              </w:rPr>
              <w:t>, затрагивающей его интересы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доступ клиента к интересующей его информации о деятельности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Pr="002B4DE0">
              <w:rPr>
                <w:sz w:val="24"/>
                <w:szCs w:val="24"/>
              </w:rPr>
              <w:t xml:space="preserve"> д</w:t>
            </w:r>
            <w:r w:rsidR="00584C97" w:rsidRPr="002B4DE0">
              <w:rPr>
                <w:sz w:val="24"/>
                <w:szCs w:val="24"/>
              </w:rPr>
              <w:t>оступным и удобным</w:t>
            </w:r>
            <w:r w:rsidR="00833FDC" w:rsidRPr="002B4DE0">
              <w:rPr>
                <w:sz w:val="24"/>
                <w:szCs w:val="24"/>
              </w:rPr>
              <w:t xml:space="preserve"> ему способом</w:t>
            </w:r>
          </w:p>
        </w:tc>
      </w:tr>
      <w:tr w:rsidR="00E7361B" w:rsidRPr="00EE70E8" w:rsidTr="002D7E57">
        <w:trPr>
          <w:trHeight w:val="1124"/>
        </w:trPr>
        <w:tc>
          <w:tcPr>
            <w:tcW w:w="256" w:type="dxa"/>
            <w:vMerge w:val="restart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139" w:type="dxa"/>
            <w:vMerge w:val="restart"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Организация отношений с внутренним клиентом</w:t>
            </w: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6.1. Поступление на </w:t>
            </w:r>
            <w:r w:rsidR="00833FDC" w:rsidRPr="002B4DE0">
              <w:rPr>
                <w:sz w:val="24"/>
                <w:szCs w:val="24"/>
              </w:rPr>
              <w:t>муниципальную службу</w:t>
            </w:r>
            <w:r w:rsidRPr="002B4DE0">
              <w:rPr>
                <w:sz w:val="24"/>
                <w:szCs w:val="24"/>
              </w:rPr>
              <w:t xml:space="preserve"> (прием на работу)</w:t>
            </w:r>
          </w:p>
        </w:tc>
        <w:tc>
          <w:tcPr>
            <w:tcW w:w="3825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кадровое комплектование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реализация права на труд в </w:t>
            </w:r>
            <w:r w:rsidR="00833FDC" w:rsidRPr="002B4DE0">
              <w:rPr>
                <w:sz w:val="24"/>
                <w:szCs w:val="24"/>
              </w:rPr>
              <w:t>органе местного самоуправления</w:t>
            </w:r>
            <w:r w:rsidRPr="002B4DE0">
              <w:rPr>
                <w:sz w:val="24"/>
                <w:szCs w:val="24"/>
              </w:rPr>
              <w:t>, отсутствие необоснованных препятс</w:t>
            </w:r>
            <w:r w:rsidR="00833FDC" w:rsidRPr="002B4DE0">
              <w:rPr>
                <w:sz w:val="24"/>
                <w:szCs w:val="24"/>
              </w:rPr>
              <w:t>твий в реализации данного права</w:t>
            </w:r>
          </w:p>
        </w:tc>
      </w:tr>
      <w:tr w:rsidR="00E7361B" w:rsidRPr="00EE70E8" w:rsidTr="002D7E57">
        <w:trPr>
          <w:trHeight w:val="1290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6.2. Испытание при поступлении на </w:t>
            </w:r>
            <w:r w:rsidR="00833FDC" w:rsidRPr="002B4DE0">
              <w:rPr>
                <w:sz w:val="24"/>
                <w:szCs w:val="24"/>
              </w:rPr>
              <w:t>муниципальную</w:t>
            </w:r>
            <w:r w:rsidRPr="002B4DE0">
              <w:rPr>
                <w:sz w:val="24"/>
                <w:szCs w:val="24"/>
              </w:rPr>
              <w:t xml:space="preserve"> службу (приеме на работу)</w:t>
            </w:r>
          </w:p>
        </w:tc>
        <w:tc>
          <w:tcPr>
            <w:tcW w:w="3825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соблюдение требования законодательства для гражданина, впервые поступающего на </w:t>
            </w:r>
            <w:r w:rsidR="00833FDC" w:rsidRPr="002B4DE0">
              <w:rPr>
                <w:sz w:val="24"/>
                <w:szCs w:val="24"/>
              </w:rPr>
              <w:t>муниципальную</w:t>
            </w:r>
            <w:r w:rsidRPr="002B4DE0">
              <w:rPr>
                <w:sz w:val="24"/>
                <w:szCs w:val="24"/>
              </w:rPr>
              <w:t xml:space="preserve"> службу, в целях проверки его со</w:t>
            </w:r>
            <w:r w:rsidR="00833FDC" w:rsidRPr="002B4DE0">
              <w:rPr>
                <w:sz w:val="24"/>
                <w:szCs w:val="24"/>
              </w:rPr>
              <w:t>ответствия замещаемой должности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гарантии обеспечения реализации права на труд в </w:t>
            </w:r>
            <w:r w:rsidR="00BD7869" w:rsidRPr="002B4DE0">
              <w:rPr>
                <w:sz w:val="24"/>
                <w:szCs w:val="24"/>
              </w:rPr>
              <w:t>Органе</w:t>
            </w:r>
            <w:r w:rsidRPr="002B4DE0">
              <w:rPr>
                <w:sz w:val="24"/>
                <w:szCs w:val="24"/>
              </w:rPr>
              <w:t xml:space="preserve"> по итогам выполнения установленных процедур, отсутствие необоснованных препятс</w:t>
            </w:r>
            <w:r w:rsidR="00833FDC" w:rsidRPr="002B4DE0">
              <w:rPr>
                <w:sz w:val="24"/>
                <w:szCs w:val="24"/>
              </w:rPr>
              <w:t>твий в реализации данного права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6.3. Аттестация </w:t>
            </w:r>
            <w:r w:rsidR="00833FDC" w:rsidRPr="002B4DE0">
              <w:rPr>
                <w:sz w:val="24"/>
                <w:szCs w:val="24"/>
              </w:rPr>
              <w:t xml:space="preserve">муниципальных </w:t>
            </w:r>
            <w:r w:rsidRPr="002B4DE0">
              <w:rPr>
                <w:sz w:val="24"/>
                <w:szCs w:val="24"/>
              </w:rPr>
              <w:t>служащих</w:t>
            </w:r>
          </w:p>
        </w:tc>
        <w:tc>
          <w:tcPr>
            <w:tcW w:w="3825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определение соответствия </w:t>
            </w:r>
            <w:r w:rsidR="00833FDC" w:rsidRPr="002B4DE0">
              <w:rPr>
                <w:sz w:val="24"/>
                <w:szCs w:val="24"/>
              </w:rPr>
              <w:t>муниципальног</w:t>
            </w:r>
            <w:r w:rsidRPr="002B4DE0">
              <w:rPr>
                <w:sz w:val="24"/>
                <w:szCs w:val="24"/>
              </w:rPr>
              <w:t>о</w:t>
            </w:r>
            <w:r w:rsidR="00833FDC" w:rsidRPr="002B4DE0">
              <w:rPr>
                <w:sz w:val="24"/>
                <w:szCs w:val="24"/>
              </w:rPr>
              <w:t xml:space="preserve"> служащего замещаемой должности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результаты аттестации влияют на дальнейшую служебную деятельность и ее перспективы, учитываются при принятии кадровых и иных решений (например, о назначении на вышестоящую до</w:t>
            </w:r>
            <w:r w:rsidR="00833FDC" w:rsidRPr="002B4DE0">
              <w:rPr>
                <w:sz w:val="24"/>
                <w:szCs w:val="24"/>
              </w:rPr>
              <w:t>лжность, понижении в должности)</w:t>
            </w:r>
          </w:p>
        </w:tc>
      </w:tr>
      <w:tr w:rsidR="00E7361B" w:rsidRPr="00EE70E8" w:rsidTr="002D7E57">
        <w:trPr>
          <w:trHeight w:val="169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6.4. Предоставление отпуска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исполнение обязанности п</w:t>
            </w:r>
            <w:r w:rsidR="00833FDC" w:rsidRPr="002B4DE0">
              <w:rPr>
                <w:sz w:val="24"/>
                <w:szCs w:val="24"/>
              </w:rPr>
              <w:t>о предоставлению времени отдыха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реализация права на отдых и иных прав, связанных с </w:t>
            </w:r>
            <w:r w:rsidR="00833FDC" w:rsidRPr="002B4DE0">
              <w:rPr>
                <w:sz w:val="24"/>
                <w:szCs w:val="24"/>
              </w:rPr>
              <w:lastRenderedPageBreak/>
              <w:t>ним</w:t>
            </w:r>
          </w:p>
        </w:tc>
      </w:tr>
      <w:tr w:rsidR="00E7361B" w:rsidRPr="00EE70E8" w:rsidTr="002D7E57">
        <w:trPr>
          <w:trHeight w:val="1020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6.5. Направление в служебную командировку</w:t>
            </w:r>
          </w:p>
        </w:tc>
        <w:tc>
          <w:tcPr>
            <w:tcW w:w="3825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обеспечение реализации полномочий </w:t>
            </w:r>
            <w:r w:rsidR="00833FDC" w:rsidRPr="002B4DE0">
              <w:rPr>
                <w:sz w:val="24"/>
                <w:szCs w:val="24"/>
              </w:rPr>
              <w:t>органа местного самоуправления</w:t>
            </w:r>
            <w:r w:rsidR="006372F9">
              <w:rPr>
                <w:sz w:val="24"/>
                <w:szCs w:val="24"/>
              </w:rPr>
              <w:t>.</w:t>
            </w:r>
            <w:r w:rsidR="00833FDC" w:rsidRPr="002B4DE0">
              <w:rPr>
                <w:sz w:val="24"/>
                <w:szCs w:val="24"/>
              </w:rPr>
              <w:br/>
              <w:t>Ценность: соблюдение</w:t>
            </w:r>
            <w:r w:rsidRPr="002B4DE0">
              <w:rPr>
                <w:sz w:val="24"/>
                <w:szCs w:val="24"/>
              </w:rPr>
              <w:t xml:space="preserve"> прав </w:t>
            </w:r>
            <w:r w:rsidR="00833FDC" w:rsidRPr="002B4DE0">
              <w:rPr>
                <w:sz w:val="24"/>
                <w:szCs w:val="24"/>
              </w:rPr>
              <w:t>муниципального</w:t>
            </w:r>
            <w:r w:rsidRPr="002B4DE0">
              <w:rPr>
                <w:sz w:val="24"/>
                <w:szCs w:val="24"/>
              </w:rPr>
              <w:t xml:space="preserve"> служащего (работника) в связи с направ</w:t>
            </w:r>
            <w:r w:rsidR="00833FDC" w:rsidRPr="002B4DE0">
              <w:rPr>
                <w:sz w:val="24"/>
                <w:szCs w:val="24"/>
              </w:rPr>
              <w:t>лением в служебную командировку</w:t>
            </w:r>
          </w:p>
        </w:tc>
      </w:tr>
      <w:tr w:rsidR="00E7361B" w:rsidRPr="00EE70E8" w:rsidTr="002D7E57">
        <w:trPr>
          <w:trHeight w:val="273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6.6. Перевод на иную должность (другую работу) или перемещение, замещение иной должности</w:t>
            </w:r>
          </w:p>
        </w:tc>
        <w:tc>
          <w:tcPr>
            <w:tcW w:w="3825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обеспечение реализации полномочий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соблюдение прав и охрана законных интересов </w:t>
            </w:r>
            <w:r w:rsidR="00833FDC" w:rsidRPr="002B4DE0">
              <w:rPr>
                <w:sz w:val="24"/>
                <w:szCs w:val="24"/>
              </w:rPr>
              <w:t>муниципального</w:t>
            </w:r>
            <w:r w:rsidRPr="002B4DE0">
              <w:rPr>
                <w:sz w:val="24"/>
                <w:szCs w:val="24"/>
              </w:rPr>
              <w:t xml:space="preserve"> служащего (работника) в связи с переводом на иную должность (другую работу) или перемещением, реализация соответ</w:t>
            </w:r>
            <w:r w:rsidR="00833FDC" w:rsidRPr="002B4DE0">
              <w:rPr>
                <w:sz w:val="24"/>
                <w:szCs w:val="24"/>
              </w:rPr>
              <w:t xml:space="preserve">ствующих </w:t>
            </w:r>
            <w:proofErr w:type="spellStart"/>
            <w:r w:rsidR="00833FDC" w:rsidRPr="002B4DE0">
              <w:rPr>
                <w:sz w:val="24"/>
                <w:szCs w:val="24"/>
              </w:rPr>
              <w:t>трудоправовых</w:t>
            </w:r>
            <w:proofErr w:type="spellEnd"/>
            <w:r w:rsidR="00833FDC" w:rsidRPr="002B4DE0">
              <w:rPr>
                <w:sz w:val="24"/>
                <w:szCs w:val="24"/>
              </w:rPr>
              <w:t xml:space="preserve"> гарантий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6.7. Изменение существенных условий служебного контракта (определенных сторонами условий трудового договора)</w:t>
            </w:r>
          </w:p>
        </w:tc>
        <w:tc>
          <w:tcPr>
            <w:tcW w:w="3825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обеспечение реализации полномочий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реализация права распоряжаться своими способностями к труду, исключение необоснованных препятс</w:t>
            </w:r>
            <w:r w:rsidR="00833FDC" w:rsidRPr="002B4DE0">
              <w:rPr>
                <w:sz w:val="24"/>
                <w:szCs w:val="24"/>
              </w:rPr>
              <w:t>твий в реализации данного права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6.8. Предотвращение и урегулирование конфликта интересов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недопущение причинения вреда законным интересам граждан, организаций,</w:t>
            </w:r>
            <w:r w:rsidR="00833FDC" w:rsidRPr="002B4DE0">
              <w:rPr>
                <w:sz w:val="24"/>
                <w:szCs w:val="24"/>
              </w:rPr>
              <w:t xml:space="preserve"> общества, Российской Федерации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</w:r>
            <w:proofErr w:type="gramStart"/>
            <w:r w:rsidRPr="002B4DE0">
              <w:rPr>
                <w:sz w:val="24"/>
                <w:szCs w:val="24"/>
              </w:rPr>
              <w:t>Ценность: исключение признания решений и (или) действий (бездействия) при выполнении служебных обязанностей принятыми (совершенным</w:t>
            </w:r>
            <w:r w:rsidR="00833FDC" w:rsidRPr="002B4DE0">
              <w:rPr>
                <w:sz w:val="24"/>
                <w:szCs w:val="24"/>
              </w:rPr>
              <w:t>и) из личной заинтересованности</w:t>
            </w:r>
            <w:proofErr w:type="gramEnd"/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6.9. Представление сведений о доходах, расходах, об имуществе и обязательствах имущественного характера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противоде</w:t>
            </w:r>
            <w:r w:rsidR="00833FDC" w:rsidRPr="002B4DE0">
              <w:rPr>
                <w:sz w:val="24"/>
                <w:szCs w:val="24"/>
              </w:rPr>
              <w:t>йствие и профилактика коррупции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простота декларирования сведений, сокращение временных и финансовых затрат за счет использования межведомственных процедур, понятная сис</w:t>
            </w:r>
            <w:r w:rsidR="00F1291F" w:rsidRPr="002B4DE0">
              <w:rPr>
                <w:sz w:val="24"/>
                <w:szCs w:val="24"/>
              </w:rPr>
              <w:t>тема проверки и оценки сведений</w:t>
            </w:r>
          </w:p>
        </w:tc>
      </w:tr>
      <w:tr w:rsidR="00E7361B" w:rsidRPr="00EE70E8" w:rsidTr="002D7E57">
        <w:trPr>
          <w:trHeight w:val="1174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6.10. Представление сведений о размещении информации в информационно-телекоммуникационной сети «Интернет»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проверки соблюдения принципов профессиональной служебной этики и основ</w:t>
            </w:r>
            <w:r w:rsidR="00F1291F" w:rsidRPr="002B4DE0">
              <w:rPr>
                <w:sz w:val="24"/>
                <w:szCs w:val="24"/>
              </w:rPr>
              <w:t>ных правил служебного поведения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простота декларирования сведений, понятная</w:t>
            </w:r>
            <w:r w:rsidR="00F1291F" w:rsidRPr="002B4DE0">
              <w:rPr>
                <w:sz w:val="24"/>
                <w:szCs w:val="24"/>
              </w:rPr>
              <w:t xml:space="preserve"> и прозрачная система их оценки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6.11. Применение мер поощрения</w:t>
            </w:r>
          </w:p>
        </w:tc>
        <w:tc>
          <w:tcPr>
            <w:tcW w:w="3825" w:type="dxa"/>
            <w:hideMark/>
          </w:tcPr>
          <w:p w:rsidR="00EE70E8" w:rsidRPr="002B4DE0" w:rsidRDefault="00EE70E8" w:rsidP="00F1291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положительная мотивация и стимулирование </w:t>
            </w:r>
            <w:r w:rsidR="00F1291F" w:rsidRPr="002B4DE0">
              <w:rPr>
                <w:sz w:val="24"/>
                <w:szCs w:val="24"/>
              </w:rPr>
              <w:t>муниципальных</w:t>
            </w:r>
            <w:r w:rsidRPr="002B4DE0">
              <w:rPr>
                <w:sz w:val="24"/>
                <w:szCs w:val="24"/>
              </w:rPr>
              <w:t xml:space="preserve"> служащих (работников</w:t>
            </w:r>
            <w:r w:rsidR="00F1291F" w:rsidRPr="002B4DE0">
              <w:rPr>
                <w:sz w:val="24"/>
                <w:szCs w:val="24"/>
              </w:rPr>
              <w:t>)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положительная оценка результатов службы (работы), моральная и материальная удовлетворенность службой (работой), возможность дальнейшего</w:t>
            </w:r>
            <w:r w:rsidR="00F1291F" w:rsidRPr="002B4DE0">
              <w:rPr>
                <w:sz w:val="24"/>
                <w:szCs w:val="24"/>
              </w:rPr>
              <w:t xml:space="preserve"> продвижения по службе (работе)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6.12. Привлечение к дисциплинарной ответственности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общая и частная превенция нарушений </w:t>
            </w:r>
            <w:r w:rsidR="00F1291F" w:rsidRPr="002B4DE0">
              <w:rPr>
                <w:sz w:val="24"/>
                <w:szCs w:val="24"/>
              </w:rPr>
              <w:t>служебной (трудовой) дисциплины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простота системы проверки и оценки допущенных нарушений служебной (трудовой) дисциплины, избрания</w:t>
            </w:r>
            <w:r w:rsidR="00F1291F" w:rsidRPr="002B4DE0">
              <w:rPr>
                <w:sz w:val="24"/>
                <w:szCs w:val="24"/>
              </w:rPr>
              <w:t xml:space="preserve"> меры дисциплинарного взыскания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6.13. Оказание материальной помощи </w:t>
            </w:r>
          </w:p>
        </w:tc>
        <w:tc>
          <w:tcPr>
            <w:tcW w:w="3825" w:type="dxa"/>
            <w:hideMark/>
          </w:tcPr>
          <w:p w:rsidR="00EE70E8" w:rsidRPr="002B4DE0" w:rsidRDefault="00EE70E8" w:rsidP="00F1291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дополнительное материальное стимулирование </w:t>
            </w:r>
            <w:r w:rsidR="00F1291F" w:rsidRPr="002B4DE0">
              <w:rPr>
                <w:sz w:val="24"/>
                <w:szCs w:val="24"/>
              </w:rPr>
              <w:t>муниципального</w:t>
            </w:r>
            <w:r w:rsidRPr="002B4DE0">
              <w:rPr>
                <w:sz w:val="24"/>
                <w:szCs w:val="24"/>
              </w:rPr>
              <w:t xml:space="preserve"> служаще</w:t>
            </w:r>
            <w:r w:rsidR="00F1291F" w:rsidRPr="002B4DE0">
              <w:rPr>
                <w:sz w:val="24"/>
                <w:szCs w:val="24"/>
              </w:rPr>
              <w:t>го (работника), оказание помощи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создание благоприятных материальных условий службы (труда), материальная поддержк</w:t>
            </w:r>
            <w:r w:rsidR="00F1291F" w:rsidRPr="002B4DE0">
              <w:rPr>
                <w:sz w:val="24"/>
                <w:szCs w:val="24"/>
              </w:rPr>
              <w:t>а в сложных жизненных ситуациях</w:t>
            </w:r>
          </w:p>
        </w:tc>
      </w:tr>
      <w:tr w:rsidR="00E7361B" w:rsidRPr="00EE70E8" w:rsidTr="002D7E57">
        <w:trPr>
          <w:trHeight w:val="169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6.14. Предоставление государственных социальных гарантий</w:t>
            </w:r>
          </w:p>
        </w:tc>
        <w:tc>
          <w:tcPr>
            <w:tcW w:w="3825" w:type="dxa"/>
            <w:hideMark/>
          </w:tcPr>
          <w:p w:rsidR="00EE70E8" w:rsidRPr="002B4DE0" w:rsidRDefault="00EE70E8" w:rsidP="00F1291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дополнительное стимулирование </w:t>
            </w:r>
            <w:r w:rsidR="00F1291F" w:rsidRPr="002B4DE0">
              <w:rPr>
                <w:sz w:val="24"/>
                <w:szCs w:val="24"/>
              </w:rPr>
              <w:t>муниципального</w:t>
            </w:r>
            <w:r w:rsidRPr="002B4DE0">
              <w:rPr>
                <w:sz w:val="24"/>
                <w:szCs w:val="24"/>
              </w:rPr>
              <w:t xml:space="preserve"> служаще</w:t>
            </w:r>
            <w:r w:rsidR="00F1291F" w:rsidRPr="002B4DE0">
              <w:rPr>
                <w:sz w:val="24"/>
                <w:szCs w:val="24"/>
              </w:rPr>
              <w:t>го (работника), оказание помощи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создание благоприятных условий службы (труда), социальное обеспечение, надлежащая компенсация расходов, понесенных в связи со слу</w:t>
            </w:r>
            <w:r w:rsidR="00F1291F" w:rsidRPr="002B4DE0">
              <w:rPr>
                <w:sz w:val="24"/>
                <w:szCs w:val="24"/>
              </w:rPr>
              <w:t xml:space="preserve">жебной (трудовой) </w:t>
            </w:r>
            <w:r w:rsidR="00F1291F" w:rsidRPr="002B4DE0">
              <w:rPr>
                <w:sz w:val="24"/>
                <w:szCs w:val="24"/>
              </w:rPr>
              <w:lastRenderedPageBreak/>
              <w:t>деятельностью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6.15. Организация выполнения служебных (трудовых) обязанностей</w:t>
            </w:r>
          </w:p>
        </w:tc>
        <w:tc>
          <w:tcPr>
            <w:tcW w:w="3825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создание условий для эффективной реализации отдельных полномочий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обеспечение условий, позволяющих беспрепятственно и эффективно выполнять служебные (трудовые) обяз</w:t>
            </w:r>
            <w:r w:rsidR="00F1291F" w:rsidRPr="002B4DE0">
              <w:rPr>
                <w:sz w:val="24"/>
                <w:szCs w:val="24"/>
              </w:rPr>
              <w:t>анности в установленном порядке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6.16. Организация документооборота и оперативного взаимодействия</w:t>
            </w:r>
          </w:p>
        </w:tc>
        <w:tc>
          <w:tcPr>
            <w:tcW w:w="3825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документальное обеспечение реализации отдельных полномочий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Pr="002B4DE0">
              <w:rPr>
                <w:sz w:val="24"/>
                <w:szCs w:val="24"/>
              </w:rPr>
              <w:t xml:space="preserve"> и защита</w:t>
            </w:r>
            <w:r w:rsidR="00F1291F" w:rsidRPr="002B4DE0">
              <w:rPr>
                <w:sz w:val="24"/>
                <w:szCs w:val="24"/>
              </w:rPr>
              <w:t xml:space="preserve"> информации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удобство работы с документами и служебной информацией, обеспечение оп</w:t>
            </w:r>
            <w:r w:rsidR="00F1291F" w:rsidRPr="002B4DE0">
              <w:rPr>
                <w:sz w:val="24"/>
                <w:szCs w:val="24"/>
              </w:rPr>
              <w:t>еративного выполнения поручений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6.17. Выполнение служебных (трудовых) обязанностей</w:t>
            </w:r>
          </w:p>
        </w:tc>
        <w:tc>
          <w:tcPr>
            <w:tcW w:w="3825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реализации отдельных по</w:t>
            </w:r>
            <w:r w:rsidR="00F1291F" w:rsidRPr="002B4DE0">
              <w:rPr>
                <w:sz w:val="24"/>
                <w:szCs w:val="24"/>
              </w:rPr>
              <w:t xml:space="preserve">лномочий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непосредственное выполнение трудовой функции, качество которого влияет на продвижение по службе (работе), премирование, применение мер ответственности и иные процессы в рамках сл</w:t>
            </w:r>
            <w:r w:rsidR="00F1291F" w:rsidRPr="002B4DE0">
              <w:rPr>
                <w:sz w:val="24"/>
                <w:szCs w:val="24"/>
              </w:rPr>
              <w:t>ужебной (трудовой) деятельности</w:t>
            </w:r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6.18. Прекращение служебного контракта (трудового договора)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баланс частных и публичных интересов в связи с прекращением</w:t>
            </w:r>
            <w:r w:rsidR="00F1291F" w:rsidRPr="002B4DE0">
              <w:rPr>
                <w:sz w:val="24"/>
                <w:szCs w:val="24"/>
              </w:rPr>
              <w:t xml:space="preserve"> служебных (трудовых) отношений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обеспечение </w:t>
            </w:r>
            <w:proofErr w:type="spellStart"/>
            <w:r w:rsidRPr="002B4DE0">
              <w:rPr>
                <w:sz w:val="24"/>
                <w:szCs w:val="24"/>
              </w:rPr>
              <w:t>трудоправовых</w:t>
            </w:r>
            <w:proofErr w:type="spellEnd"/>
            <w:r w:rsidRPr="002B4DE0">
              <w:rPr>
                <w:sz w:val="24"/>
                <w:szCs w:val="24"/>
              </w:rPr>
              <w:t xml:space="preserve"> гарантий при прекращении служебных (трудовых) отношений, простота процедур, связанных с увольнени</w:t>
            </w:r>
            <w:r w:rsidR="00F1291F" w:rsidRPr="002B4DE0">
              <w:rPr>
                <w:sz w:val="24"/>
                <w:szCs w:val="24"/>
              </w:rPr>
              <w:t>ем</w:t>
            </w:r>
          </w:p>
        </w:tc>
      </w:tr>
      <w:tr w:rsidR="00E7361B" w:rsidRPr="00EE70E8" w:rsidTr="002D7E57">
        <w:trPr>
          <w:trHeight w:val="736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833FDC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6.19. Индивидуальный служебный (трудовой) спор</w:t>
            </w:r>
          </w:p>
        </w:tc>
        <w:tc>
          <w:tcPr>
            <w:tcW w:w="3825" w:type="dxa"/>
            <w:hideMark/>
          </w:tcPr>
          <w:p w:rsidR="00EE70E8" w:rsidRPr="002B4DE0" w:rsidRDefault="00EE70E8" w:rsidP="004802EF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>Цель: обеспечение принятия представителем нанимателя (работодателем) законных и обоснованных решений (совершения действий), исправления возни</w:t>
            </w:r>
            <w:r w:rsidR="00F1291F" w:rsidRPr="002B4DE0">
              <w:rPr>
                <w:sz w:val="24"/>
                <w:szCs w:val="24"/>
              </w:rPr>
              <w:t xml:space="preserve">кающих ошибок в </w:t>
            </w:r>
            <w:proofErr w:type="spellStart"/>
            <w:r w:rsidR="00F1291F" w:rsidRPr="002B4DE0">
              <w:rPr>
                <w:sz w:val="24"/>
                <w:szCs w:val="24"/>
              </w:rPr>
              <w:t>правоприменении</w:t>
            </w:r>
            <w:proofErr w:type="spellEnd"/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доступ к защите прав и законных интересов внутреннего клиента, </w:t>
            </w:r>
            <w:r w:rsidRPr="002B4DE0">
              <w:rPr>
                <w:sz w:val="24"/>
                <w:szCs w:val="24"/>
              </w:rPr>
              <w:lastRenderedPageBreak/>
              <w:t>возможность быстрого и эффективного испра</w:t>
            </w:r>
            <w:r w:rsidR="00F1291F" w:rsidRPr="002B4DE0">
              <w:rPr>
                <w:sz w:val="24"/>
                <w:szCs w:val="24"/>
              </w:rPr>
              <w:t xml:space="preserve">вления ошибок в </w:t>
            </w:r>
            <w:proofErr w:type="spellStart"/>
            <w:r w:rsidR="00F1291F" w:rsidRPr="002B4DE0">
              <w:rPr>
                <w:sz w:val="24"/>
                <w:szCs w:val="24"/>
              </w:rPr>
              <w:t>правоприменении</w:t>
            </w:r>
            <w:proofErr w:type="spellEnd"/>
          </w:p>
        </w:tc>
      </w:tr>
      <w:tr w:rsidR="00E7361B" w:rsidRPr="00EE70E8" w:rsidTr="002D7E57">
        <w:trPr>
          <w:trHeight w:val="1358"/>
        </w:trPr>
        <w:tc>
          <w:tcPr>
            <w:tcW w:w="256" w:type="dxa"/>
            <w:vMerge/>
            <w:hideMark/>
          </w:tcPr>
          <w:p w:rsidR="00EE70E8" w:rsidRPr="002B4DE0" w:rsidRDefault="00EE70E8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EE70E8" w:rsidRPr="002B4DE0" w:rsidRDefault="00EE70E8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6.20. Организация </w:t>
            </w:r>
            <w:proofErr w:type="spellStart"/>
            <w:r w:rsidRPr="002B4DE0">
              <w:rPr>
                <w:sz w:val="24"/>
                <w:szCs w:val="24"/>
              </w:rPr>
              <w:t>клиентоцентричной</w:t>
            </w:r>
            <w:proofErr w:type="spellEnd"/>
            <w:r w:rsidRPr="002B4DE0">
              <w:rPr>
                <w:sz w:val="24"/>
                <w:szCs w:val="24"/>
              </w:rPr>
              <w:t xml:space="preserve"> корпоративной среды </w:t>
            </w:r>
            <w:r w:rsidR="00BD7869" w:rsidRPr="002B4DE0">
              <w:rPr>
                <w:sz w:val="24"/>
                <w:szCs w:val="24"/>
              </w:rPr>
              <w:t>Органа</w:t>
            </w:r>
          </w:p>
        </w:tc>
        <w:tc>
          <w:tcPr>
            <w:tcW w:w="3825" w:type="dxa"/>
            <w:hideMark/>
          </w:tcPr>
          <w:p w:rsidR="00EE70E8" w:rsidRPr="002B4DE0" w:rsidRDefault="00EE70E8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внедрение </w:t>
            </w:r>
            <w:proofErr w:type="spellStart"/>
            <w:r w:rsidRPr="002B4DE0">
              <w:rPr>
                <w:sz w:val="24"/>
                <w:szCs w:val="24"/>
              </w:rPr>
              <w:t>клиент</w:t>
            </w:r>
            <w:r w:rsidR="006372F9">
              <w:rPr>
                <w:sz w:val="24"/>
                <w:szCs w:val="24"/>
              </w:rPr>
              <w:t>оцентричного</w:t>
            </w:r>
            <w:proofErr w:type="spellEnd"/>
            <w:r w:rsidR="006372F9">
              <w:rPr>
                <w:sz w:val="24"/>
                <w:szCs w:val="24"/>
              </w:rPr>
              <w:t xml:space="preserve"> подхода в работу с</w:t>
            </w:r>
            <w:r w:rsidRPr="002B4DE0">
              <w:rPr>
                <w:sz w:val="24"/>
                <w:szCs w:val="24"/>
              </w:rPr>
              <w:t xml:space="preserve"> кадровым</w:t>
            </w:r>
            <w:r w:rsidR="00F1291F" w:rsidRPr="002B4DE0">
              <w:rPr>
                <w:sz w:val="24"/>
                <w:szCs w:val="24"/>
              </w:rPr>
              <w:t xml:space="preserve"> составом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 xml:space="preserve">Ценность: упрощенная адаптация, понятная система мотивации, перспективы профессионального развития (карьерный рост) и комфортная корпоративная среда для </w:t>
            </w:r>
            <w:r w:rsidR="00F1291F" w:rsidRPr="002B4DE0">
              <w:rPr>
                <w:sz w:val="24"/>
                <w:szCs w:val="24"/>
              </w:rPr>
              <w:t>муниципального служащего (работника)</w:t>
            </w:r>
          </w:p>
        </w:tc>
      </w:tr>
      <w:tr w:rsidR="00E7361B" w:rsidRPr="00EE70E8" w:rsidTr="002D7E57">
        <w:trPr>
          <w:trHeight w:val="973"/>
        </w:trPr>
        <w:tc>
          <w:tcPr>
            <w:tcW w:w="256" w:type="dxa"/>
            <w:vMerge w:val="restart"/>
            <w:hideMark/>
          </w:tcPr>
          <w:p w:rsidR="00C72F74" w:rsidRPr="002B4DE0" w:rsidRDefault="006372F9" w:rsidP="00F1291F">
            <w:pPr>
              <w:pStyle w:val="a2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139" w:type="dxa"/>
            <w:vMerge w:val="restart"/>
            <w:hideMark/>
          </w:tcPr>
          <w:p w:rsidR="00C72F74" w:rsidRPr="002B4DE0" w:rsidRDefault="00C72F74" w:rsidP="00C72F74">
            <w:pPr>
              <w:pStyle w:val="a2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B4DE0">
              <w:rPr>
                <w:bCs/>
                <w:sz w:val="24"/>
                <w:szCs w:val="24"/>
              </w:rPr>
              <w:t>Иные функции, услуги, сервисы</w:t>
            </w:r>
          </w:p>
        </w:tc>
        <w:tc>
          <w:tcPr>
            <w:tcW w:w="3278" w:type="dxa"/>
          </w:tcPr>
          <w:p w:rsidR="00C72F74" w:rsidRPr="002B4DE0" w:rsidRDefault="00C72F74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7.1. Обеспечение штатной численности и фонда оплаты труда </w:t>
            </w:r>
          </w:p>
        </w:tc>
        <w:tc>
          <w:tcPr>
            <w:tcW w:w="3825" w:type="dxa"/>
          </w:tcPr>
          <w:p w:rsidR="00C72F74" w:rsidRPr="002B4DE0" w:rsidRDefault="00C72F74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кадровое и финансовое обеспечение деятельности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непосредственной ценности для клиента не выявлено</w:t>
            </w:r>
          </w:p>
        </w:tc>
      </w:tr>
      <w:tr w:rsidR="00E7361B" w:rsidRPr="00EE70E8" w:rsidTr="002D7E57">
        <w:trPr>
          <w:trHeight w:val="844"/>
        </w:trPr>
        <w:tc>
          <w:tcPr>
            <w:tcW w:w="256" w:type="dxa"/>
            <w:vMerge/>
            <w:hideMark/>
          </w:tcPr>
          <w:p w:rsidR="00C72F74" w:rsidRPr="002B4DE0" w:rsidRDefault="00C72F74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C72F74" w:rsidRPr="002B4DE0" w:rsidRDefault="00C72F74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</w:tcPr>
          <w:p w:rsidR="00C72F74" w:rsidRPr="002B4DE0" w:rsidRDefault="00C72F74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7.2. Организация текущей деятельности </w:t>
            </w:r>
          </w:p>
        </w:tc>
        <w:tc>
          <w:tcPr>
            <w:tcW w:w="3825" w:type="dxa"/>
          </w:tcPr>
          <w:p w:rsidR="00C72F74" w:rsidRPr="002B4DE0" w:rsidRDefault="00C72F74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организационное обеспечение деятельности </w:t>
            </w:r>
            <w:r w:rsidR="00BD7869" w:rsidRPr="002B4DE0">
              <w:rPr>
                <w:sz w:val="24"/>
                <w:szCs w:val="24"/>
              </w:rPr>
              <w:t>Органа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непосредственной ценности для клиента не выявлено</w:t>
            </w:r>
          </w:p>
        </w:tc>
      </w:tr>
      <w:tr w:rsidR="00E7361B" w:rsidRPr="00EE70E8" w:rsidTr="002D7E57">
        <w:trPr>
          <w:trHeight w:val="860"/>
        </w:trPr>
        <w:tc>
          <w:tcPr>
            <w:tcW w:w="256" w:type="dxa"/>
            <w:vMerge/>
            <w:hideMark/>
          </w:tcPr>
          <w:p w:rsidR="00C72F74" w:rsidRPr="002B4DE0" w:rsidRDefault="00C72F74" w:rsidP="00EE70E8">
            <w:pPr>
              <w:pStyle w:val="a2"/>
              <w:spacing w:line="240" w:lineRule="auto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vMerge/>
            <w:hideMark/>
          </w:tcPr>
          <w:p w:rsidR="00C72F74" w:rsidRPr="002B4DE0" w:rsidRDefault="00C72F74" w:rsidP="00FD1E91">
            <w:pPr>
              <w:pStyle w:val="a2"/>
              <w:spacing w:line="240" w:lineRule="auto"/>
              <w:ind w:firstLine="709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278" w:type="dxa"/>
          </w:tcPr>
          <w:p w:rsidR="00C72F74" w:rsidRPr="002B4DE0" w:rsidRDefault="00C72F74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7.3. Координация и контроль деятельности </w:t>
            </w:r>
          </w:p>
        </w:tc>
        <w:tc>
          <w:tcPr>
            <w:tcW w:w="3825" w:type="dxa"/>
          </w:tcPr>
          <w:p w:rsidR="00C72F74" w:rsidRPr="002B4DE0" w:rsidRDefault="00C72F74" w:rsidP="00BD7869">
            <w:pPr>
              <w:pStyle w:val="a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DE0">
              <w:rPr>
                <w:sz w:val="24"/>
                <w:szCs w:val="24"/>
              </w:rPr>
              <w:t xml:space="preserve">Цель: обеспечение достижения </w:t>
            </w:r>
            <w:r w:rsidR="006372F9">
              <w:rPr>
                <w:sz w:val="24"/>
                <w:szCs w:val="24"/>
              </w:rPr>
              <w:t>Органом</w:t>
            </w:r>
            <w:r w:rsidRPr="002B4DE0">
              <w:rPr>
                <w:sz w:val="24"/>
                <w:szCs w:val="24"/>
              </w:rPr>
              <w:t xml:space="preserve"> целей реализации возложенных полномочий</w:t>
            </w:r>
            <w:r w:rsidR="006372F9">
              <w:rPr>
                <w:sz w:val="24"/>
                <w:szCs w:val="24"/>
              </w:rPr>
              <w:t>.</w:t>
            </w:r>
            <w:r w:rsidRPr="002B4DE0">
              <w:rPr>
                <w:sz w:val="24"/>
                <w:szCs w:val="24"/>
              </w:rPr>
              <w:br/>
              <w:t>Ценность: непосредственной ценности для клиента не выявлено</w:t>
            </w:r>
          </w:p>
        </w:tc>
      </w:tr>
      <w:bookmarkEnd w:id="0"/>
      <w:bookmarkEnd w:id="1"/>
    </w:tbl>
    <w:p w:rsidR="00E7361B" w:rsidRDefault="00E7361B" w:rsidP="00E7361B">
      <w:pPr>
        <w:pStyle w:val="a2"/>
        <w:spacing w:line="240" w:lineRule="auto"/>
        <w:ind w:firstLine="0"/>
      </w:pPr>
    </w:p>
    <w:p w:rsidR="00E7361B" w:rsidRDefault="00E7361B" w:rsidP="00E7361B">
      <w:pPr>
        <w:pStyle w:val="a2"/>
        <w:spacing w:line="240" w:lineRule="auto"/>
        <w:ind w:firstLine="0"/>
      </w:pPr>
    </w:p>
    <w:p w:rsidR="00EB187F" w:rsidRDefault="00EB187F" w:rsidP="00E7361B">
      <w:pPr>
        <w:pStyle w:val="a2"/>
        <w:spacing w:line="240" w:lineRule="auto"/>
        <w:ind w:firstLine="0"/>
      </w:pPr>
    </w:p>
    <w:p w:rsidR="00147231" w:rsidRDefault="00147231" w:rsidP="002D7E57">
      <w:pPr>
        <w:pStyle w:val="a2"/>
        <w:spacing w:line="240" w:lineRule="auto"/>
        <w:ind w:left="-142" w:firstLine="0"/>
      </w:pPr>
      <w:proofErr w:type="gramStart"/>
      <w:r>
        <w:t>Исполняющий</w:t>
      </w:r>
      <w:proofErr w:type="gramEnd"/>
      <w:r>
        <w:t xml:space="preserve"> обязанности руководителя</w:t>
      </w:r>
      <w:r w:rsidR="00E7361B">
        <w:t xml:space="preserve"> </w:t>
      </w:r>
    </w:p>
    <w:p w:rsidR="00EB187F" w:rsidRDefault="00147231" w:rsidP="002D7E57">
      <w:pPr>
        <w:pStyle w:val="a2"/>
        <w:spacing w:line="240" w:lineRule="auto"/>
        <w:ind w:left="-142" w:firstLine="0"/>
      </w:pPr>
      <w:r>
        <w:t>у</w:t>
      </w:r>
      <w:r w:rsidR="00E7361B">
        <w:t>правления</w:t>
      </w:r>
      <w:r>
        <w:t xml:space="preserve"> </w:t>
      </w:r>
      <w:r w:rsidR="00EB187F">
        <w:t>э</w:t>
      </w:r>
      <w:r w:rsidR="00E7361B">
        <w:t>к</w:t>
      </w:r>
      <w:r w:rsidR="00B35CAA">
        <w:t>о</w:t>
      </w:r>
      <w:r w:rsidR="00EB187F">
        <w:t xml:space="preserve">номики администрации </w:t>
      </w:r>
    </w:p>
    <w:p w:rsidR="00E7361B" w:rsidRPr="00ED32A6" w:rsidRDefault="00EB187F" w:rsidP="002D7E57">
      <w:pPr>
        <w:pStyle w:val="a2"/>
        <w:tabs>
          <w:tab w:val="right" w:pos="9356"/>
        </w:tabs>
        <w:spacing w:line="240" w:lineRule="auto"/>
        <w:ind w:left="-142" w:firstLine="0"/>
        <w:rPr>
          <w:strike/>
        </w:rPr>
      </w:pPr>
      <w:r>
        <w:t>городского округа город Воронеж</w:t>
      </w:r>
      <w:r>
        <w:tab/>
      </w:r>
      <w:r w:rsidR="00147231">
        <w:t>М.В. Фомина</w:t>
      </w:r>
    </w:p>
    <w:sectPr w:rsidR="00E7361B" w:rsidRPr="00ED32A6" w:rsidSect="002D7E57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E97" w:rsidRDefault="00CA3E97">
      <w:pPr>
        <w:spacing w:after="0" w:line="240" w:lineRule="auto"/>
      </w:pPr>
      <w:r>
        <w:separator/>
      </w:r>
    </w:p>
  </w:endnote>
  <w:endnote w:type="continuationSeparator" w:id="0">
    <w:p w:rsidR="00CA3E97" w:rsidRDefault="00CA3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E97" w:rsidRDefault="00CA3E97">
      <w:pPr>
        <w:spacing w:after="0" w:line="240" w:lineRule="auto"/>
      </w:pPr>
      <w:r>
        <w:separator/>
      </w:r>
    </w:p>
  </w:footnote>
  <w:footnote w:type="continuationSeparator" w:id="0">
    <w:p w:rsidR="00CA3E97" w:rsidRDefault="00CA3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7486114"/>
      <w:docPartObj>
        <w:docPartGallery w:val="Page Numbers (Top of Page)"/>
        <w:docPartUnique/>
      </w:docPartObj>
    </w:sdtPr>
    <w:sdtEndPr/>
    <w:sdtContent>
      <w:p w:rsidR="003071FC" w:rsidRDefault="003071F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D8F">
          <w:rPr>
            <w:noProof/>
          </w:rPr>
          <w:t>3</w:t>
        </w:r>
        <w:r>
          <w:fldChar w:fldCharType="end"/>
        </w:r>
      </w:p>
    </w:sdtContent>
  </w:sdt>
  <w:p w:rsidR="003071FC" w:rsidRDefault="003071F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1FC" w:rsidRDefault="003071FC">
    <w:pPr>
      <w:pStyle w:val="ae"/>
      <w:jc w:val="center"/>
    </w:pPr>
  </w:p>
  <w:p w:rsidR="003071FC" w:rsidRDefault="003071F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4F9"/>
    <w:multiLevelType w:val="hybridMultilevel"/>
    <w:tmpl w:val="5CB27010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E38FE"/>
    <w:multiLevelType w:val="hybridMultilevel"/>
    <w:tmpl w:val="52448B7A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CA1742"/>
    <w:multiLevelType w:val="hybridMultilevel"/>
    <w:tmpl w:val="D804AB54"/>
    <w:lvl w:ilvl="0" w:tplc="40EADE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545229EE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 w:tplc="17124FC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DCC654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F7EC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B25CF2A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808AA17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7CE836D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29283D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7B76B55"/>
    <w:multiLevelType w:val="hybridMultilevel"/>
    <w:tmpl w:val="522A6446"/>
    <w:lvl w:ilvl="0" w:tplc="B232DB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911FCF"/>
    <w:multiLevelType w:val="hybridMultilevel"/>
    <w:tmpl w:val="A288C5AA"/>
    <w:lvl w:ilvl="0" w:tplc="C2C0D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7565B"/>
    <w:multiLevelType w:val="hybridMultilevel"/>
    <w:tmpl w:val="3C7EFD14"/>
    <w:lvl w:ilvl="0" w:tplc="52804A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19D5FD7"/>
    <w:multiLevelType w:val="hybridMultilevel"/>
    <w:tmpl w:val="19DED6E8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937B0D"/>
    <w:multiLevelType w:val="hybridMultilevel"/>
    <w:tmpl w:val="FFB8C1D2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81062A"/>
    <w:multiLevelType w:val="hybridMultilevel"/>
    <w:tmpl w:val="C53AF1D6"/>
    <w:lvl w:ilvl="0" w:tplc="ED289B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9695053"/>
    <w:multiLevelType w:val="hybridMultilevel"/>
    <w:tmpl w:val="750E1AD2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EE5D0F"/>
    <w:multiLevelType w:val="hybridMultilevel"/>
    <w:tmpl w:val="B20AE0EC"/>
    <w:lvl w:ilvl="0" w:tplc="815C28E8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C4C4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0C05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B22A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0CA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AA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43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50B9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B4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6B6B67"/>
    <w:multiLevelType w:val="multilevel"/>
    <w:tmpl w:val="32D698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CEA1EB1"/>
    <w:multiLevelType w:val="hybridMultilevel"/>
    <w:tmpl w:val="5412B240"/>
    <w:lvl w:ilvl="0" w:tplc="D5F47A0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6D4369B2"/>
    <w:multiLevelType w:val="hybridMultilevel"/>
    <w:tmpl w:val="1F8A62DA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A6158"/>
    <w:multiLevelType w:val="multilevel"/>
    <w:tmpl w:val="933CE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784F4714"/>
    <w:multiLevelType w:val="hybridMultilevel"/>
    <w:tmpl w:val="2E0628A0"/>
    <w:lvl w:ilvl="0" w:tplc="D5F47A0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>
    <w:nsid w:val="79087436"/>
    <w:multiLevelType w:val="hybridMultilevel"/>
    <w:tmpl w:val="7AEC2B36"/>
    <w:lvl w:ilvl="0" w:tplc="0100A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0"/>
  </w:num>
  <w:num w:numId="8">
    <w:abstractNumId w:val="14"/>
  </w:num>
  <w:num w:numId="9">
    <w:abstractNumId w:val="13"/>
  </w:num>
  <w:num w:numId="10">
    <w:abstractNumId w:val="8"/>
  </w:num>
  <w:num w:numId="11">
    <w:abstractNumId w:val="0"/>
  </w:num>
  <w:num w:numId="12">
    <w:abstractNumId w:val="16"/>
  </w:num>
  <w:num w:numId="13">
    <w:abstractNumId w:val="3"/>
  </w:num>
  <w:num w:numId="14">
    <w:abstractNumId w:val="4"/>
  </w:num>
  <w:num w:numId="15">
    <w:abstractNumId w:val="1"/>
  </w:num>
  <w:num w:numId="16">
    <w:abstractNumId w:val="6"/>
  </w:num>
  <w:num w:numId="17">
    <w:abstractNumId w:val="9"/>
  </w:num>
  <w:num w:numId="18">
    <w:abstractNumId w:val="7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A0"/>
    <w:rsid w:val="00000A4A"/>
    <w:rsid w:val="000104BD"/>
    <w:rsid w:val="00013EF1"/>
    <w:rsid w:val="00020BE3"/>
    <w:rsid w:val="00025490"/>
    <w:rsid w:val="00033628"/>
    <w:rsid w:val="00045543"/>
    <w:rsid w:val="00050F66"/>
    <w:rsid w:val="00056C8F"/>
    <w:rsid w:val="000A43FB"/>
    <w:rsid w:val="000C2921"/>
    <w:rsid w:val="000C5EBA"/>
    <w:rsid w:val="000E04ED"/>
    <w:rsid w:val="001055FD"/>
    <w:rsid w:val="00117358"/>
    <w:rsid w:val="00124125"/>
    <w:rsid w:val="00147231"/>
    <w:rsid w:val="00160F0D"/>
    <w:rsid w:val="0016100F"/>
    <w:rsid w:val="00163144"/>
    <w:rsid w:val="00177668"/>
    <w:rsid w:val="001917F6"/>
    <w:rsid w:val="001B21F4"/>
    <w:rsid w:val="001C6577"/>
    <w:rsid w:val="001E5CFE"/>
    <w:rsid w:val="001F272C"/>
    <w:rsid w:val="00204FAC"/>
    <w:rsid w:val="002125FC"/>
    <w:rsid w:val="00212603"/>
    <w:rsid w:val="00214335"/>
    <w:rsid w:val="00217E1E"/>
    <w:rsid w:val="0022554F"/>
    <w:rsid w:val="0022683A"/>
    <w:rsid w:val="00226D07"/>
    <w:rsid w:val="0023550E"/>
    <w:rsid w:val="00235983"/>
    <w:rsid w:val="0024153A"/>
    <w:rsid w:val="00262E0D"/>
    <w:rsid w:val="00265840"/>
    <w:rsid w:val="00274315"/>
    <w:rsid w:val="002843F9"/>
    <w:rsid w:val="00297037"/>
    <w:rsid w:val="002A2092"/>
    <w:rsid w:val="002B4DE0"/>
    <w:rsid w:val="002C1A3E"/>
    <w:rsid w:val="002D081E"/>
    <w:rsid w:val="002D149A"/>
    <w:rsid w:val="002D3D94"/>
    <w:rsid w:val="002D3EB2"/>
    <w:rsid w:val="002D512D"/>
    <w:rsid w:val="002D7E57"/>
    <w:rsid w:val="002E0AFD"/>
    <w:rsid w:val="002F7609"/>
    <w:rsid w:val="003037B0"/>
    <w:rsid w:val="00303BA6"/>
    <w:rsid w:val="00303F66"/>
    <w:rsid w:val="003071FC"/>
    <w:rsid w:val="00360C6A"/>
    <w:rsid w:val="003656F0"/>
    <w:rsid w:val="00373E9B"/>
    <w:rsid w:val="003776FA"/>
    <w:rsid w:val="003877F3"/>
    <w:rsid w:val="0039102B"/>
    <w:rsid w:val="003B2C7D"/>
    <w:rsid w:val="003B5BC2"/>
    <w:rsid w:val="003B7D2E"/>
    <w:rsid w:val="003C5494"/>
    <w:rsid w:val="003C5F72"/>
    <w:rsid w:val="003C7C89"/>
    <w:rsid w:val="003D319A"/>
    <w:rsid w:val="003D563E"/>
    <w:rsid w:val="003D6A49"/>
    <w:rsid w:val="003E017D"/>
    <w:rsid w:val="003E646D"/>
    <w:rsid w:val="004269FE"/>
    <w:rsid w:val="00434350"/>
    <w:rsid w:val="00436B65"/>
    <w:rsid w:val="0046185C"/>
    <w:rsid w:val="004638FC"/>
    <w:rsid w:val="00480164"/>
    <w:rsid w:val="004802EF"/>
    <w:rsid w:val="004B64B1"/>
    <w:rsid w:val="004D30B3"/>
    <w:rsid w:val="00501F4B"/>
    <w:rsid w:val="00527BC0"/>
    <w:rsid w:val="005537F1"/>
    <w:rsid w:val="00562DB7"/>
    <w:rsid w:val="00576F48"/>
    <w:rsid w:val="00584C97"/>
    <w:rsid w:val="00587169"/>
    <w:rsid w:val="00594C87"/>
    <w:rsid w:val="005A1E8E"/>
    <w:rsid w:val="005B7534"/>
    <w:rsid w:val="005B7FFA"/>
    <w:rsid w:val="005C35A8"/>
    <w:rsid w:val="005C5F70"/>
    <w:rsid w:val="005E6A0D"/>
    <w:rsid w:val="005F43ED"/>
    <w:rsid w:val="006031AC"/>
    <w:rsid w:val="00613068"/>
    <w:rsid w:val="00622CF8"/>
    <w:rsid w:val="00624B06"/>
    <w:rsid w:val="00626198"/>
    <w:rsid w:val="006372F9"/>
    <w:rsid w:val="00646EBF"/>
    <w:rsid w:val="006472F1"/>
    <w:rsid w:val="00672DFE"/>
    <w:rsid w:val="0068566C"/>
    <w:rsid w:val="00695AB8"/>
    <w:rsid w:val="006B04E9"/>
    <w:rsid w:val="006B07F7"/>
    <w:rsid w:val="006C231D"/>
    <w:rsid w:val="006C57A4"/>
    <w:rsid w:val="00703E9E"/>
    <w:rsid w:val="0071642D"/>
    <w:rsid w:val="00722772"/>
    <w:rsid w:val="0072521E"/>
    <w:rsid w:val="0073132C"/>
    <w:rsid w:val="007421C0"/>
    <w:rsid w:val="00742C27"/>
    <w:rsid w:val="00744095"/>
    <w:rsid w:val="00756F83"/>
    <w:rsid w:val="00790D79"/>
    <w:rsid w:val="007A5BEB"/>
    <w:rsid w:val="007B03B7"/>
    <w:rsid w:val="007B37A9"/>
    <w:rsid w:val="007C1F17"/>
    <w:rsid w:val="00832764"/>
    <w:rsid w:val="008327FC"/>
    <w:rsid w:val="00832BBB"/>
    <w:rsid w:val="00833FDC"/>
    <w:rsid w:val="00844F42"/>
    <w:rsid w:val="008574E6"/>
    <w:rsid w:val="00862F17"/>
    <w:rsid w:val="0087678E"/>
    <w:rsid w:val="008803CC"/>
    <w:rsid w:val="008873DF"/>
    <w:rsid w:val="00896420"/>
    <w:rsid w:val="008A11A2"/>
    <w:rsid w:val="008A69AC"/>
    <w:rsid w:val="008B7D8F"/>
    <w:rsid w:val="008C7F7C"/>
    <w:rsid w:val="008E54E7"/>
    <w:rsid w:val="008F395C"/>
    <w:rsid w:val="008F6EAB"/>
    <w:rsid w:val="009016B8"/>
    <w:rsid w:val="00916D77"/>
    <w:rsid w:val="009728E6"/>
    <w:rsid w:val="0098245E"/>
    <w:rsid w:val="009942EF"/>
    <w:rsid w:val="009A390F"/>
    <w:rsid w:val="009B2AF2"/>
    <w:rsid w:val="009C602E"/>
    <w:rsid w:val="009D1426"/>
    <w:rsid w:val="009E13E4"/>
    <w:rsid w:val="009E4F82"/>
    <w:rsid w:val="00A0322F"/>
    <w:rsid w:val="00A078DB"/>
    <w:rsid w:val="00A22613"/>
    <w:rsid w:val="00A324FC"/>
    <w:rsid w:val="00A36AEE"/>
    <w:rsid w:val="00A443DB"/>
    <w:rsid w:val="00A51235"/>
    <w:rsid w:val="00A72D42"/>
    <w:rsid w:val="00A7474C"/>
    <w:rsid w:val="00A75C84"/>
    <w:rsid w:val="00A8342D"/>
    <w:rsid w:val="00A84783"/>
    <w:rsid w:val="00A86497"/>
    <w:rsid w:val="00A94C37"/>
    <w:rsid w:val="00AD162A"/>
    <w:rsid w:val="00AE387C"/>
    <w:rsid w:val="00AE572D"/>
    <w:rsid w:val="00AE5F1C"/>
    <w:rsid w:val="00AF1AD8"/>
    <w:rsid w:val="00AF3306"/>
    <w:rsid w:val="00B077BA"/>
    <w:rsid w:val="00B101F9"/>
    <w:rsid w:val="00B13F07"/>
    <w:rsid w:val="00B34497"/>
    <w:rsid w:val="00B358A1"/>
    <w:rsid w:val="00B35CAA"/>
    <w:rsid w:val="00B36810"/>
    <w:rsid w:val="00B4700E"/>
    <w:rsid w:val="00B50E8A"/>
    <w:rsid w:val="00B62EB8"/>
    <w:rsid w:val="00B76DA3"/>
    <w:rsid w:val="00B80D27"/>
    <w:rsid w:val="00B82FDE"/>
    <w:rsid w:val="00B84DA8"/>
    <w:rsid w:val="00B90CB2"/>
    <w:rsid w:val="00B91850"/>
    <w:rsid w:val="00B94F71"/>
    <w:rsid w:val="00BA037F"/>
    <w:rsid w:val="00BA27A6"/>
    <w:rsid w:val="00BA347C"/>
    <w:rsid w:val="00BC1737"/>
    <w:rsid w:val="00BD7869"/>
    <w:rsid w:val="00BE231E"/>
    <w:rsid w:val="00BE5EAF"/>
    <w:rsid w:val="00C061E7"/>
    <w:rsid w:val="00C10231"/>
    <w:rsid w:val="00C13477"/>
    <w:rsid w:val="00C21443"/>
    <w:rsid w:val="00C25A61"/>
    <w:rsid w:val="00C55FE3"/>
    <w:rsid w:val="00C702B8"/>
    <w:rsid w:val="00C72F74"/>
    <w:rsid w:val="00C807B8"/>
    <w:rsid w:val="00C819BC"/>
    <w:rsid w:val="00C84838"/>
    <w:rsid w:val="00CA3E97"/>
    <w:rsid w:val="00CC558F"/>
    <w:rsid w:val="00CD4762"/>
    <w:rsid w:val="00CD6DC5"/>
    <w:rsid w:val="00D0704C"/>
    <w:rsid w:val="00D41260"/>
    <w:rsid w:val="00D44E0D"/>
    <w:rsid w:val="00D61879"/>
    <w:rsid w:val="00D91B24"/>
    <w:rsid w:val="00DB3D94"/>
    <w:rsid w:val="00DD1FAD"/>
    <w:rsid w:val="00E042A0"/>
    <w:rsid w:val="00E04B8A"/>
    <w:rsid w:val="00E10217"/>
    <w:rsid w:val="00E26736"/>
    <w:rsid w:val="00E327D0"/>
    <w:rsid w:val="00E55B85"/>
    <w:rsid w:val="00E65A60"/>
    <w:rsid w:val="00E7361B"/>
    <w:rsid w:val="00E76E46"/>
    <w:rsid w:val="00E800C6"/>
    <w:rsid w:val="00E90646"/>
    <w:rsid w:val="00E91722"/>
    <w:rsid w:val="00E9585A"/>
    <w:rsid w:val="00E96CA7"/>
    <w:rsid w:val="00EA09F5"/>
    <w:rsid w:val="00EB0094"/>
    <w:rsid w:val="00EB15CB"/>
    <w:rsid w:val="00EB187F"/>
    <w:rsid w:val="00EB26AF"/>
    <w:rsid w:val="00EB3853"/>
    <w:rsid w:val="00EC2240"/>
    <w:rsid w:val="00EC278E"/>
    <w:rsid w:val="00EC28D4"/>
    <w:rsid w:val="00EC2FCB"/>
    <w:rsid w:val="00EC59EE"/>
    <w:rsid w:val="00ED2498"/>
    <w:rsid w:val="00ED32A6"/>
    <w:rsid w:val="00ED581B"/>
    <w:rsid w:val="00ED6B08"/>
    <w:rsid w:val="00EE3348"/>
    <w:rsid w:val="00EE70E8"/>
    <w:rsid w:val="00EF1521"/>
    <w:rsid w:val="00EF2DB5"/>
    <w:rsid w:val="00F00B85"/>
    <w:rsid w:val="00F060D7"/>
    <w:rsid w:val="00F1291F"/>
    <w:rsid w:val="00F12BA3"/>
    <w:rsid w:val="00F21F94"/>
    <w:rsid w:val="00F35CF8"/>
    <w:rsid w:val="00F45969"/>
    <w:rsid w:val="00F53066"/>
    <w:rsid w:val="00F565E0"/>
    <w:rsid w:val="00F66181"/>
    <w:rsid w:val="00F72086"/>
    <w:rsid w:val="00F730C6"/>
    <w:rsid w:val="00F9494E"/>
    <w:rsid w:val="00F95767"/>
    <w:rsid w:val="00FA4FCB"/>
    <w:rsid w:val="00FA7358"/>
    <w:rsid w:val="00FB199E"/>
    <w:rsid w:val="00FD1E91"/>
    <w:rsid w:val="00FE189E"/>
    <w:rsid w:val="00FF057A"/>
    <w:rsid w:val="00FF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45969"/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 w:cs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Знак"/>
    <w:basedOn w:val="a3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basedOn w:val="a6"/>
    <w:link w:val="a0"/>
    <w:rsid w:val="00F45969"/>
    <w:rPr>
      <w:rFonts w:ascii="Times New Roman" w:hAnsi="Times New Roman" w:cs="Times New Roman"/>
      <w:sz w:val="28"/>
      <w:szCs w:val="28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basedOn w:val="a6"/>
    <w:link w:val="a"/>
    <w:rsid w:val="00F45969"/>
    <w:rPr>
      <w:rFonts w:ascii="Times New Roman" w:hAnsi="Times New Roman" w:cs="Times New Roman"/>
      <w:sz w:val="28"/>
      <w:szCs w:val="28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basedOn w:val="a6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basedOn w:val="a3"/>
    <w:uiPriority w:val="99"/>
    <w:unhideWhenUsed/>
    <w:rsid w:val="00F45969"/>
    <w:rPr>
      <w:color w:val="0563C1" w:themeColor="hyperlink"/>
      <w:u w:val="single"/>
    </w:rPr>
  </w:style>
  <w:style w:type="character" w:customStyle="1" w:styleId="fontstyle01">
    <w:name w:val="fontstyle01"/>
    <w:basedOn w:val="a3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3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styleId="af3">
    <w:name w:val="footnote text"/>
    <w:basedOn w:val="a1"/>
    <w:link w:val="af4"/>
    <w:uiPriority w:val="99"/>
    <w:semiHidden/>
    <w:unhideWhenUsed/>
    <w:rsid w:val="00862F1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3"/>
    <w:link w:val="af3"/>
    <w:uiPriority w:val="99"/>
    <w:semiHidden/>
    <w:rsid w:val="00862F17"/>
    <w:rPr>
      <w:sz w:val="20"/>
      <w:szCs w:val="20"/>
    </w:rPr>
  </w:style>
  <w:style w:type="character" w:styleId="af5">
    <w:name w:val="footnote reference"/>
    <w:basedOn w:val="a3"/>
    <w:uiPriority w:val="99"/>
    <w:semiHidden/>
    <w:unhideWhenUsed/>
    <w:rsid w:val="00862F17"/>
    <w:rPr>
      <w:vertAlign w:val="superscript"/>
    </w:rPr>
  </w:style>
  <w:style w:type="character" w:styleId="af6">
    <w:name w:val="annotation reference"/>
    <w:basedOn w:val="a3"/>
    <w:uiPriority w:val="99"/>
    <w:semiHidden/>
    <w:unhideWhenUsed/>
    <w:rsid w:val="003B5BC2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3B5BC2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semiHidden/>
    <w:rsid w:val="003B5BC2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B5BC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B5BC2"/>
    <w:rPr>
      <w:b/>
      <w:bCs/>
      <w:sz w:val="20"/>
      <w:szCs w:val="20"/>
    </w:rPr>
  </w:style>
  <w:style w:type="table" w:styleId="afb">
    <w:name w:val="Table Grid"/>
    <w:basedOn w:val="a4"/>
    <w:uiPriority w:val="39"/>
    <w:rsid w:val="00EE7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3"/>
    <w:rsid w:val="00BC1737"/>
  </w:style>
  <w:style w:type="paragraph" w:styleId="afd">
    <w:name w:val="List Paragraph"/>
    <w:basedOn w:val="a1"/>
    <w:uiPriority w:val="34"/>
    <w:qFormat/>
    <w:rsid w:val="003877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45969"/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 w:cs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Знак"/>
    <w:basedOn w:val="a3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basedOn w:val="a6"/>
    <w:link w:val="a0"/>
    <w:rsid w:val="00F45969"/>
    <w:rPr>
      <w:rFonts w:ascii="Times New Roman" w:hAnsi="Times New Roman" w:cs="Times New Roman"/>
      <w:sz w:val="28"/>
      <w:szCs w:val="28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basedOn w:val="a6"/>
    <w:link w:val="a"/>
    <w:rsid w:val="00F45969"/>
    <w:rPr>
      <w:rFonts w:ascii="Times New Roman" w:hAnsi="Times New Roman" w:cs="Times New Roman"/>
      <w:sz w:val="28"/>
      <w:szCs w:val="28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basedOn w:val="a6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basedOn w:val="a3"/>
    <w:uiPriority w:val="99"/>
    <w:unhideWhenUsed/>
    <w:rsid w:val="00F45969"/>
    <w:rPr>
      <w:color w:val="0563C1" w:themeColor="hyperlink"/>
      <w:u w:val="single"/>
    </w:rPr>
  </w:style>
  <w:style w:type="character" w:customStyle="1" w:styleId="fontstyle01">
    <w:name w:val="fontstyle01"/>
    <w:basedOn w:val="a3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3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styleId="af3">
    <w:name w:val="footnote text"/>
    <w:basedOn w:val="a1"/>
    <w:link w:val="af4"/>
    <w:uiPriority w:val="99"/>
    <w:semiHidden/>
    <w:unhideWhenUsed/>
    <w:rsid w:val="00862F1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3"/>
    <w:link w:val="af3"/>
    <w:uiPriority w:val="99"/>
    <w:semiHidden/>
    <w:rsid w:val="00862F17"/>
    <w:rPr>
      <w:sz w:val="20"/>
      <w:szCs w:val="20"/>
    </w:rPr>
  </w:style>
  <w:style w:type="character" w:styleId="af5">
    <w:name w:val="footnote reference"/>
    <w:basedOn w:val="a3"/>
    <w:uiPriority w:val="99"/>
    <w:semiHidden/>
    <w:unhideWhenUsed/>
    <w:rsid w:val="00862F17"/>
    <w:rPr>
      <w:vertAlign w:val="superscript"/>
    </w:rPr>
  </w:style>
  <w:style w:type="character" w:styleId="af6">
    <w:name w:val="annotation reference"/>
    <w:basedOn w:val="a3"/>
    <w:uiPriority w:val="99"/>
    <w:semiHidden/>
    <w:unhideWhenUsed/>
    <w:rsid w:val="003B5BC2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3B5BC2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semiHidden/>
    <w:rsid w:val="003B5BC2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B5BC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B5BC2"/>
    <w:rPr>
      <w:b/>
      <w:bCs/>
      <w:sz w:val="20"/>
      <w:szCs w:val="20"/>
    </w:rPr>
  </w:style>
  <w:style w:type="table" w:styleId="afb">
    <w:name w:val="Table Grid"/>
    <w:basedOn w:val="a4"/>
    <w:uiPriority w:val="39"/>
    <w:rsid w:val="00EE7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3"/>
    <w:rsid w:val="00BC1737"/>
  </w:style>
  <w:style w:type="paragraph" w:styleId="afd">
    <w:name w:val="List Paragraph"/>
    <w:basedOn w:val="a1"/>
    <w:uiPriority w:val="34"/>
    <w:qFormat/>
    <w:rsid w:val="003877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ACCA9-8E87-40BC-953A-C095FB22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12</Pages>
  <Words>2711</Words>
  <Characters>15456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Кудаев Никита Александрович</dc:creator>
  <cp:lastModifiedBy>Прокофьева О.А.</cp:lastModifiedBy>
  <cp:revision>21</cp:revision>
  <cp:lastPrinted>2025-09-23T11:57:00Z</cp:lastPrinted>
  <dcterms:created xsi:type="dcterms:W3CDTF">2025-09-01T12:54:00Z</dcterms:created>
  <dcterms:modified xsi:type="dcterms:W3CDTF">2025-10-09T06:25:00Z</dcterms:modified>
</cp:coreProperties>
</file>